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Brent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09/04/2012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20" w:type="dxa"/>
            <w:vAlign w:val="bottom"/>
            <w:gridSpan w:val="3"/>
          </w:tcPr>
          <w:p>
            <w:pPr>
              <w:ind w:left="160"/>
              <w:spacing w:after="0" w:line="170" w:lineRule="exact"/>
              <w:rPr>
                <w:sz w:val="20"/>
                <w:szCs w:val="20"/>
                <w:color w:val="auto"/>
              </w:rPr>
            </w:pPr>
            <w:r>
              <w:rPr>
                <w:rFonts w:ascii="Arial" w:cs="Arial" w:eastAsia="Arial" w:hAnsi="Arial"/>
                <w:sz w:val="18"/>
                <w:szCs w:val="18"/>
                <w:color w:val="0000FF"/>
              </w:rPr>
              <w:t>09/05/2012</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09/04/2012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25,000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jc w:val="center"/>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21.45</w:t>
            </w:r>
            <w:r>
              <w:rPr>
                <w:rFonts w:ascii="Arial" w:cs="Arial" w:eastAsia="Arial" w:hAnsi="Arial"/>
                <w:sz w:val="22"/>
                <w:szCs w:val="22"/>
                <w:color w:val="008000"/>
                <w:w w:val="84"/>
                <w:vertAlign w:val="superscript"/>
              </w:rPr>
              <w:t>(2)</w:t>
            </w:r>
          </w:p>
        </w:tc>
        <w:tc>
          <w:tcPr>
            <w:tcW w:w="1220" w:type="dxa"/>
            <w:vAlign w:val="bottom"/>
            <w:gridSpan w:val="2"/>
          </w:tcPr>
          <w:p>
            <w:pPr>
              <w:ind w:left="300"/>
              <w:spacing w:after="0"/>
              <w:rPr>
                <w:sz w:val="20"/>
                <w:szCs w:val="20"/>
                <w:color w:val="auto"/>
              </w:rPr>
            </w:pPr>
            <w:r>
              <w:rPr>
                <w:rFonts w:ascii="Arial" w:cs="Arial" w:eastAsia="Arial" w:hAnsi="Arial"/>
                <w:sz w:val="18"/>
                <w:szCs w:val="18"/>
                <w:color w:val="0000FF"/>
              </w:rPr>
              <w:t>591,504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09/05/2012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20,000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jc w:val="center"/>
              <w:ind w:right="34"/>
              <w:spacing w:after="0" w:line="217" w:lineRule="exact"/>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21.8</w:t>
            </w:r>
            <w:r>
              <w:rPr>
                <w:rFonts w:ascii="Arial" w:cs="Arial" w:eastAsia="Arial" w:hAnsi="Arial"/>
                <w:sz w:val="22"/>
                <w:szCs w:val="22"/>
                <w:color w:val="008000"/>
                <w:w w:val="92"/>
                <w:vertAlign w:val="superscript"/>
              </w:rPr>
              <w:t>(3)</w:t>
            </w:r>
          </w:p>
        </w:tc>
        <w:tc>
          <w:tcPr>
            <w:tcW w:w="1220" w:type="dxa"/>
            <w:vAlign w:val="bottom"/>
            <w:gridSpan w:val="2"/>
          </w:tcPr>
          <w:p>
            <w:pPr>
              <w:ind w:left="300"/>
              <w:spacing w:after="0"/>
              <w:rPr>
                <w:sz w:val="20"/>
                <w:szCs w:val="20"/>
                <w:color w:val="auto"/>
              </w:rPr>
            </w:pPr>
            <w:r>
              <w:rPr>
                <w:rFonts w:ascii="Arial" w:cs="Arial" w:eastAsia="Arial" w:hAnsi="Arial"/>
                <w:sz w:val="18"/>
                <w:szCs w:val="18"/>
                <w:color w:val="0000FF"/>
              </w:rPr>
              <w:t>571,504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September 14,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$20.99 to $21.86,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$21.60 to $21.96,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09/06/2012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2019-12-18T03:07:58Z</dcterms:created>
  <dcterms:modified xsi:type="dcterms:W3CDTF">2019-12-18T03:07:58Z</dcterms:modified>
</cp:coreProperties>
</file>