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5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363220</wp:posOffset>
            </wp:positionH>
            <wp:positionV relativeFrom="page">
              <wp:posOffset>166370</wp:posOffset>
            </wp:positionV>
            <wp:extent cx="59258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25820" cy="26035"/>
                    </a:xfrm>
                    <a:prstGeom prst="rect">
                      <a:avLst/>
                    </a:prstGeom>
                    <a:noFill/>
                  </pic:spPr>
                </pic:pic>
              </a:graphicData>
            </a:graphic>
          </wp:anchor>
        </w:drawing>
        <w:drawing>
          <wp:anchor simplePos="0" relativeHeight="251657728" behindDoc="1" locked="0" layoutInCell="0" allowOverlap="1">
            <wp:simplePos x="0" y="0"/>
            <wp:positionH relativeFrom="page">
              <wp:posOffset>363220</wp:posOffset>
            </wp:positionH>
            <wp:positionV relativeFrom="page">
              <wp:posOffset>200660</wp:posOffset>
            </wp:positionV>
            <wp:extent cx="59258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25820" cy="8890"/>
                    </a:xfrm>
                    <a:prstGeom prst="rect">
                      <a:avLst/>
                    </a:prstGeom>
                    <a:noFill/>
                  </pic:spPr>
                </pic:pic>
              </a:graphicData>
            </a:graphic>
          </wp:anchor>
        </w:drawing>
        <w:t>UNITED STATES</w:t>
      </w:r>
    </w:p>
    <w:p>
      <w:pPr>
        <w:spacing w:after="0" w:line="38" w:lineRule="exact"/>
        <w:rPr>
          <w:sz w:val="24"/>
          <w:szCs w:val="24"/>
          <w:color w:val="auto"/>
        </w:rPr>
      </w:pPr>
    </w:p>
    <w:p>
      <w:pPr>
        <w:jc w:val="center"/>
        <w:ind w:right="55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Washington, D.C. 20549</w:t>
      </w:r>
    </w:p>
    <w:p>
      <w:pPr>
        <w:spacing w:after="0" w:line="277" w:lineRule="exact"/>
        <w:rPr>
          <w:sz w:val="24"/>
          <w:szCs w:val="24"/>
          <w:color w:val="auto"/>
        </w:rPr>
      </w:pPr>
    </w:p>
    <w:p>
      <w:pPr>
        <w:ind w:left="3860"/>
        <w:spacing w:after="0"/>
        <w:rPr>
          <w:sz w:val="20"/>
          <w:szCs w:val="20"/>
          <w:color w:val="auto"/>
        </w:rPr>
      </w:pPr>
      <w:r>
        <w:rPr>
          <w:rFonts w:ascii="Arial" w:cs="Arial" w:eastAsia="Arial" w:hAnsi="Arial"/>
          <w:sz w:val="32"/>
          <w:szCs w:val="32"/>
          <w:b w:val="1"/>
          <w:bCs w:val="1"/>
          <w:color w:val="auto"/>
        </w:rPr>
        <w:t>FORM 8-K</w:t>
      </w:r>
    </w:p>
    <w:p>
      <w:pPr>
        <w:spacing w:after="0" w:line="335"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559"/>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91" w:lineRule="exact"/>
        <w:rPr>
          <w:sz w:val="24"/>
          <w:szCs w:val="24"/>
          <w:color w:val="auto"/>
        </w:rPr>
      </w:pPr>
    </w:p>
    <w:p>
      <w:pPr>
        <w:ind w:left="2240"/>
        <w:spacing w:after="0"/>
        <w:rPr>
          <w:sz w:val="20"/>
          <w:szCs w:val="20"/>
          <w:color w:val="auto"/>
        </w:rPr>
      </w:pPr>
      <w:r>
        <w:rPr>
          <w:rFonts w:ascii="Arial" w:cs="Arial" w:eastAsia="Arial" w:hAnsi="Arial"/>
          <w:sz w:val="18"/>
          <w:szCs w:val="18"/>
          <w:b w:val="1"/>
          <w:bCs w:val="1"/>
          <w:color w:val="auto"/>
        </w:rPr>
        <w:t>Date of Report (Date of earliest event reported): April 28, 2009</w:t>
      </w:r>
    </w:p>
    <w:p>
      <w:pPr>
        <w:spacing w:after="0" w:line="200" w:lineRule="exact"/>
        <w:rPr>
          <w:sz w:val="24"/>
          <w:szCs w:val="24"/>
          <w:color w:val="auto"/>
        </w:rPr>
      </w:pPr>
    </w:p>
    <w:p>
      <w:pPr>
        <w:spacing w:after="0" w:line="216" w:lineRule="exact"/>
        <w:rPr>
          <w:sz w:val="24"/>
          <w:szCs w:val="24"/>
          <w:color w:val="auto"/>
        </w:rPr>
      </w:pPr>
    </w:p>
    <w:p>
      <w:pPr>
        <w:jc w:val="center"/>
        <w:ind w:right="559"/>
        <w:spacing w:after="0"/>
        <w:rPr>
          <w:sz w:val="20"/>
          <w:szCs w:val="20"/>
          <w:color w:val="auto"/>
        </w:rPr>
      </w:pPr>
      <w:r>
        <w:rPr>
          <w:rFonts w:ascii="Arial" w:cs="Arial" w:eastAsia="Arial" w:hAnsi="Arial"/>
          <w:sz w:val="43"/>
          <w:szCs w:val="43"/>
          <w:b w:val="1"/>
          <w:bCs w:val="1"/>
          <w:color w:val="auto"/>
        </w:rPr>
        <w:t>Grand Canyon Education, Inc.</w:t>
      </w:r>
    </w:p>
    <w:p>
      <w:pPr>
        <w:spacing w:after="0" w:line="50" w:lineRule="exact"/>
        <w:rPr>
          <w:sz w:val="24"/>
          <w:szCs w:val="24"/>
          <w:color w:val="auto"/>
        </w:rPr>
      </w:pPr>
    </w:p>
    <w:p>
      <w:pPr>
        <w:ind w:left="2800"/>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480" w:type="dxa"/>
            <w:vAlign w:val="bottom"/>
            <w:gridSpan w:val="3"/>
          </w:tcPr>
          <w:p>
            <w:pPr>
              <w:jc w:val="center"/>
              <w:ind w:right="480"/>
              <w:spacing w:after="0"/>
              <w:rPr>
                <w:sz w:val="20"/>
                <w:szCs w:val="20"/>
                <w:color w:val="auto"/>
              </w:rPr>
            </w:pPr>
            <w:r>
              <w:rPr>
                <w:rFonts w:ascii="Arial" w:cs="Arial" w:eastAsia="Arial" w:hAnsi="Arial"/>
                <w:sz w:val="18"/>
                <w:szCs w:val="18"/>
                <w:b w:val="1"/>
                <w:bCs w:val="1"/>
                <w:color w:val="auto"/>
                <w:w w:val="91"/>
              </w:rPr>
              <w:t>Delaware</w:t>
            </w:r>
          </w:p>
        </w:tc>
        <w:tc>
          <w:tcPr>
            <w:tcW w:w="2720" w:type="dxa"/>
            <w:vAlign w:val="bottom"/>
            <w:gridSpan w:val="3"/>
          </w:tcPr>
          <w:p>
            <w:pPr>
              <w:jc w:val="right"/>
              <w:ind w:right="1160"/>
              <w:spacing w:after="0"/>
              <w:rPr>
                <w:sz w:val="20"/>
                <w:szCs w:val="20"/>
                <w:color w:val="auto"/>
              </w:rPr>
            </w:pPr>
            <w:r>
              <w:rPr>
                <w:rFonts w:ascii="Arial" w:cs="Arial" w:eastAsia="Arial" w:hAnsi="Arial"/>
                <w:sz w:val="18"/>
                <w:szCs w:val="18"/>
                <w:b w:val="1"/>
                <w:bCs w:val="1"/>
                <w:color w:val="auto"/>
              </w:rPr>
              <w:t>001-34211</w:t>
            </w:r>
          </w:p>
        </w:tc>
        <w:tc>
          <w:tcPr>
            <w:tcW w:w="3120" w:type="dxa"/>
            <w:vAlign w:val="bottom"/>
            <w:gridSpan w:val="2"/>
          </w:tcPr>
          <w:p>
            <w:pPr>
              <w:jc w:val="right"/>
              <w:ind w:right="990"/>
              <w:spacing w:after="0"/>
              <w:rPr>
                <w:sz w:val="20"/>
                <w:szCs w:val="20"/>
                <w:color w:val="auto"/>
              </w:rPr>
            </w:pPr>
            <w:r>
              <w:rPr>
                <w:rFonts w:ascii="Arial" w:cs="Arial" w:eastAsia="Arial" w:hAnsi="Arial"/>
                <w:sz w:val="18"/>
                <w:szCs w:val="18"/>
                <w:b w:val="1"/>
                <w:bCs w:val="1"/>
                <w:color w:val="auto"/>
              </w:rPr>
              <w:t>20-3356009</w:t>
            </w:r>
          </w:p>
        </w:tc>
      </w:tr>
      <w:tr>
        <w:trPr>
          <w:trHeight w:val="195"/>
        </w:trPr>
        <w:tc>
          <w:tcPr>
            <w:tcW w:w="30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2"/>
              </w:rPr>
              <w:t>(State or other Jurisdiction of</w:t>
            </w:r>
          </w:p>
        </w:tc>
        <w:tc>
          <w:tcPr>
            <w:tcW w:w="80" w:type="dxa"/>
            <w:vAlign w:val="bottom"/>
          </w:tcPr>
          <w:p>
            <w:pPr>
              <w:spacing w:after="0"/>
              <w:rPr>
                <w:sz w:val="16"/>
                <w:szCs w:val="16"/>
                <w:color w:val="auto"/>
              </w:rPr>
            </w:pPr>
          </w:p>
        </w:tc>
        <w:tc>
          <w:tcPr>
            <w:tcW w:w="400" w:type="dxa"/>
            <w:vAlign w:val="bottom"/>
            <w:tcBorders>
              <w:top w:val="single" w:sz="8" w:color="auto"/>
            </w:tcBorders>
          </w:tcPr>
          <w:p>
            <w:pPr>
              <w:spacing w:after="0"/>
              <w:rPr>
                <w:sz w:val="16"/>
                <w:szCs w:val="16"/>
                <w:color w:val="auto"/>
              </w:rPr>
            </w:pPr>
          </w:p>
        </w:tc>
        <w:tc>
          <w:tcPr>
            <w:tcW w:w="2720" w:type="dxa"/>
            <w:vAlign w:val="bottom"/>
            <w:tcBorders>
              <w:top w:val="single" w:sz="8" w:color="auto"/>
            </w:tcBorders>
            <w:gridSpan w:val="3"/>
          </w:tcPr>
          <w:p>
            <w:pPr>
              <w:jc w:val="center"/>
              <w:ind w:right="380"/>
              <w:spacing w:after="0" w:line="195" w:lineRule="exact"/>
              <w:rPr>
                <w:sz w:val="20"/>
                <w:szCs w:val="20"/>
                <w:color w:val="auto"/>
              </w:rPr>
            </w:pPr>
            <w:r>
              <w:rPr>
                <w:rFonts w:ascii="Arial" w:cs="Arial" w:eastAsia="Arial" w:hAnsi="Arial"/>
                <w:sz w:val="18"/>
                <w:szCs w:val="18"/>
                <w:color w:val="auto"/>
                <w:w w:val="92"/>
              </w:rPr>
              <w:t>(Commission File Number)</w:t>
            </w:r>
          </w:p>
        </w:tc>
        <w:tc>
          <w:tcPr>
            <w:tcW w:w="80" w:type="dxa"/>
            <w:vAlign w:val="bottom"/>
          </w:tcPr>
          <w:p>
            <w:pPr>
              <w:spacing w:after="0"/>
              <w:rPr>
                <w:sz w:val="16"/>
                <w:szCs w:val="16"/>
                <w:color w:val="auto"/>
              </w:rPr>
            </w:pPr>
          </w:p>
        </w:tc>
        <w:tc>
          <w:tcPr>
            <w:tcW w:w="304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color w:val="auto"/>
                <w:w w:val="94"/>
              </w:rPr>
              <w:t>(IRS Employer Identification No.)</w:t>
            </w:r>
          </w:p>
        </w:tc>
      </w:tr>
      <w:tr>
        <w:trPr>
          <w:trHeight w:val="230"/>
        </w:trPr>
        <w:tc>
          <w:tcPr>
            <w:tcW w:w="3480" w:type="dxa"/>
            <w:vAlign w:val="bottom"/>
            <w:gridSpan w:val="3"/>
          </w:tcPr>
          <w:p>
            <w:pPr>
              <w:jc w:val="center"/>
              <w:ind w:right="480"/>
              <w:spacing w:after="0"/>
              <w:rPr>
                <w:sz w:val="20"/>
                <w:szCs w:val="20"/>
                <w:color w:val="auto"/>
              </w:rPr>
            </w:pPr>
            <w:r>
              <w:rPr>
                <w:rFonts w:ascii="Arial" w:cs="Arial" w:eastAsia="Arial" w:hAnsi="Arial"/>
                <w:sz w:val="18"/>
                <w:szCs w:val="18"/>
                <w:color w:val="auto"/>
                <w:w w:val="93"/>
              </w:rPr>
              <w:t>Incorporation)</w:t>
            </w:r>
          </w:p>
        </w:tc>
        <w:tc>
          <w:tcPr>
            <w:tcW w:w="1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040" w:type="dxa"/>
            <w:vAlign w:val="bottom"/>
          </w:tcPr>
          <w:p>
            <w:pPr>
              <w:spacing w:after="0"/>
              <w:rPr>
                <w:sz w:val="20"/>
                <w:szCs w:val="20"/>
                <w:color w:val="auto"/>
              </w:rPr>
            </w:pPr>
          </w:p>
        </w:tc>
      </w:tr>
      <w:tr>
        <w:trPr>
          <w:trHeight w:val="414"/>
        </w:trPr>
        <w:tc>
          <w:tcPr>
            <w:tcW w:w="3480" w:type="dxa"/>
            <w:vAlign w:val="bottom"/>
            <w:gridSpan w:val="3"/>
          </w:tcPr>
          <w:p>
            <w:pPr>
              <w:jc w:val="center"/>
              <w:ind w:left="1050"/>
              <w:spacing w:after="0"/>
              <w:rPr>
                <w:sz w:val="20"/>
                <w:szCs w:val="20"/>
                <w:color w:val="auto"/>
              </w:rPr>
            </w:pPr>
            <w:r>
              <w:rPr>
                <w:rFonts w:ascii="Arial" w:cs="Arial" w:eastAsia="Arial" w:hAnsi="Arial"/>
                <w:sz w:val="18"/>
                <w:szCs w:val="18"/>
                <w:b w:val="1"/>
                <w:bCs w:val="1"/>
                <w:color w:val="auto"/>
                <w:w w:val="91"/>
              </w:rPr>
              <w:t>3300 W. Camelback Road</w:t>
            </w: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40" w:type="dxa"/>
            <w:vAlign w:val="bottom"/>
          </w:tcPr>
          <w:p>
            <w:pPr>
              <w:spacing w:after="0"/>
              <w:rPr>
                <w:sz w:val="24"/>
                <w:szCs w:val="24"/>
                <w:color w:val="auto"/>
              </w:rPr>
            </w:pPr>
          </w:p>
        </w:tc>
      </w:tr>
      <w:tr>
        <w:trPr>
          <w:trHeight w:val="234"/>
        </w:trPr>
        <w:tc>
          <w:tcPr>
            <w:tcW w:w="3480" w:type="dxa"/>
            <w:vAlign w:val="bottom"/>
            <w:tcBorders>
              <w:bottom w:val="single" w:sz="8" w:color="auto"/>
            </w:tcBorders>
            <w:gridSpan w:val="3"/>
          </w:tcPr>
          <w:p>
            <w:pPr>
              <w:jc w:val="center"/>
              <w:ind w:left="1030"/>
              <w:spacing w:after="0"/>
              <w:rPr>
                <w:sz w:val="20"/>
                <w:szCs w:val="20"/>
                <w:color w:val="auto"/>
              </w:rPr>
            </w:pPr>
            <w:r>
              <w:rPr>
                <w:rFonts w:ascii="Arial" w:cs="Arial" w:eastAsia="Arial" w:hAnsi="Arial"/>
                <w:sz w:val="18"/>
                <w:szCs w:val="18"/>
                <w:b w:val="1"/>
                <w:bCs w:val="1"/>
                <w:color w:val="auto"/>
                <w:w w:val="90"/>
              </w:rPr>
              <w:t>Phoenix, Arizona</w:t>
            </w:r>
          </w:p>
        </w:tc>
        <w:tc>
          <w:tcPr>
            <w:tcW w:w="114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500" w:type="dxa"/>
            <w:vAlign w:val="bottom"/>
            <w:tcBorders>
              <w:bottom w:val="single" w:sz="8" w:color="auto"/>
            </w:tcBorders>
          </w:tcPr>
          <w:p>
            <w:pPr>
              <w:spacing w:after="0"/>
              <w:rPr>
                <w:sz w:val="20"/>
                <w:szCs w:val="20"/>
                <w:color w:val="auto"/>
              </w:rPr>
            </w:pPr>
          </w:p>
        </w:tc>
        <w:tc>
          <w:tcPr>
            <w:tcW w:w="3120" w:type="dxa"/>
            <w:vAlign w:val="bottom"/>
            <w:tcBorders>
              <w:bottom w:val="single" w:sz="8" w:color="auto"/>
            </w:tcBorders>
            <w:gridSpan w:val="2"/>
          </w:tcPr>
          <w:p>
            <w:pPr>
              <w:jc w:val="right"/>
              <w:ind w:right="1990"/>
              <w:spacing w:after="0"/>
              <w:rPr>
                <w:sz w:val="20"/>
                <w:szCs w:val="20"/>
                <w:color w:val="auto"/>
              </w:rPr>
            </w:pPr>
            <w:r>
              <w:rPr>
                <w:rFonts w:ascii="Arial" w:cs="Arial" w:eastAsia="Arial" w:hAnsi="Arial"/>
                <w:sz w:val="18"/>
                <w:szCs w:val="18"/>
                <w:b w:val="1"/>
                <w:bCs w:val="1"/>
                <w:color w:val="auto"/>
              </w:rPr>
              <w:t>85017</w:t>
            </w:r>
          </w:p>
        </w:tc>
      </w:tr>
      <w:tr>
        <w:trPr>
          <w:trHeight w:val="224"/>
        </w:trPr>
        <w:tc>
          <w:tcPr>
            <w:tcW w:w="4620" w:type="dxa"/>
            <w:vAlign w:val="bottom"/>
            <w:gridSpan w:val="4"/>
          </w:tcPr>
          <w:p>
            <w:pPr>
              <w:jc w:val="center"/>
              <w:spacing w:after="0"/>
              <w:rPr>
                <w:sz w:val="20"/>
                <w:szCs w:val="20"/>
                <w:color w:val="auto"/>
              </w:rPr>
            </w:pPr>
            <w:r>
              <w:rPr>
                <w:rFonts w:ascii="Arial" w:cs="Arial" w:eastAsia="Arial" w:hAnsi="Arial"/>
                <w:sz w:val="18"/>
                <w:szCs w:val="18"/>
                <w:color w:val="auto"/>
                <w:w w:val="92"/>
              </w:rPr>
              <w:t>(Address of Principal Executive Offices)</w:t>
            </w:r>
          </w:p>
        </w:tc>
        <w:tc>
          <w:tcPr>
            <w:tcW w:w="8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040" w:type="dxa"/>
            <w:vAlign w:val="bottom"/>
          </w:tcPr>
          <w:p>
            <w:pPr>
              <w:jc w:val="center"/>
              <w:ind w:right="1490"/>
              <w:spacing w:after="0"/>
              <w:rPr>
                <w:sz w:val="20"/>
                <w:szCs w:val="20"/>
                <w:color w:val="auto"/>
              </w:rPr>
            </w:pPr>
            <w:r>
              <w:rPr>
                <w:rFonts w:ascii="Arial" w:cs="Arial" w:eastAsia="Arial" w:hAnsi="Arial"/>
                <w:sz w:val="18"/>
                <w:szCs w:val="18"/>
                <w:color w:val="auto"/>
                <w:w w:val="91"/>
              </w:rPr>
              <w:t>(Zip Code)</w:t>
            </w:r>
          </w:p>
        </w:tc>
      </w:tr>
    </w:tbl>
    <w:p>
      <w:pPr>
        <w:spacing w:after="0" w:line="400" w:lineRule="exact"/>
        <w:rPr>
          <w:sz w:val="24"/>
          <w:szCs w:val="24"/>
          <w:color w:val="auto"/>
        </w:rPr>
      </w:pPr>
    </w:p>
    <w:p>
      <w:pPr>
        <w:ind w:left="2200"/>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(602) 639-7500</w:t>
      </w:r>
    </w:p>
    <w:p>
      <w:pPr>
        <w:spacing w:after="0" w:line="200" w:lineRule="exact"/>
        <w:rPr>
          <w:sz w:val="24"/>
          <w:szCs w:val="24"/>
          <w:color w:val="auto"/>
        </w:rPr>
      </w:pPr>
    </w:p>
    <w:p>
      <w:pPr>
        <w:spacing w:after="0" w:line="259" w:lineRule="exact"/>
        <w:rPr>
          <w:sz w:val="24"/>
          <w:szCs w:val="24"/>
          <w:color w:val="auto"/>
        </w:rPr>
      </w:pPr>
    </w:p>
    <w:p>
      <w:pPr>
        <w:jc w:val="center"/>
        <w:ind w:right="55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1555750</wp:posOffset>
            </wp:positionH>
            <wp:positionV relativeFrom="paragraph">
              <wp:posOffset>-130175</wp:posOffset>
            </wp:positionV>
            <wp:extent cx="28130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13050" cy="8890"/>
                    </a:xfrm>
                    <a:prstGeom prst="rect">
                      <a:avLst/>
                    </a:prstGeom>
                    <a:noFill/>
                  </pic:spPr>
                </pic:pic>
              </a:graphicData>
            </a:graphic>
          </wp:anchor>
        </w:drawing>
      </w:r>
    </w:p>
    <w:p>
      <w:pPr>
        <w:spacing w:after="0" w:line="165" w:lineRule="exact"/>
        <w:rPr>
          <w:sz w:val="24"/>
          <w:szCs w:val="24"/>
          <w:color w:val="auto"/>
        </w:rPr>
      </w:pPr>
    </w:p>
    <w:p>
      <w:pPr>
        <w:jc w:val="both"/>
        <w:ind w:right="559"/>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30" w:lineRule="exact"/>
        <w:rPr>
          <w:sz w:val="24"/>
          <w:szCs w:val="24"/>
          <w:color w:val="auto"/>
        </w:rPr>
      </w:pPr>
    </w:p>
    <w:p>
      <w:pPr>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143510</wp:posOffset>
            </wp:positionV>
            <wp:extent cx="59258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925820" cy="889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160655</wp:posOffset>
            </wp:positionV>
            <wp:extent cx="59258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925820" cy="26035"/>
                    </a:xfrm>
                    <a:prstGeom prst="rect">
                      <a:avLst/>
                    </a:prstGeom>
                    <a:noFill/>
                  </pic:spPr>
                </pic:pic>
              </a:graphicData>
            </a:graphic>
          </wp:anchor>
        </w:drawing>
        <w:drawing>
          <wp:anchor simplePos="0" relativeHeight="251657728" behindDoc="1" locked="0" layoutInCell="0" allowOverlap="1">
            <wp:simplePos x="0" y="0"/>
            <wp:positionH relativeFrom="column">
              <wp:posOffset>-212090</wp:posOffset>
            </wp:positionH>
            <wp:positionV relativeFrom="paragraph">
              <wp:posOffset>570230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79"/>
          </w:cols>
          <w:pgMar w:left="580" w:top="562" w:right="1440"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 xml:space="preserve">Item 1.02. </w:t>
      </w:r>
      <w:r>
        <w:rPr>
          <w:rFonts w:ascii="Arial" w:cs="Arial" w:eastAsia="Arial" w:hAnsi="Arial"/>
          <w:sz w:val="18"/>
          <w:szCs w:val="18"/>
          <w:b w:val="1"/>
          <w:bCs w:val="1"/>
          <w:u w:val="single" w:color="auto"/>
          <w:color w:val="auto"/>
        </w:rPr>
        <w:t>Termination of a Material Definitive Agreement</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right="559" w:firstLine="280"/>
        <w:spacing w:after="0" w:line="257" w:lineRule="auto"/>
        <w:rPr>
          <w:sz w:val="20"/>
          <w:szCs w:val="20"/>
          <w:color w:val="auto"/>
        </w:rPr>
      </w:pPr>
      <w:r>
        <w:rPr>
          <w:rFonts w:ascii="Arial" w:cs="Arial" w:eastAsia="Arial" w:hAnsi="Arial"/>
          <w:sz w:val="18"/>
          <w:szCs w:val="18"/>
          <w:color w:val="auto"/>
        </w:rPr>
        <w:t>On April 28, 2009, Grand Canyon Education, Inc. (the “Company”) completed the acquisition of its campus land and buildings and 909,348 shares of the Company’s common stock from Spirit Master Funding, LLC and Spirit Management Company, respectively (collectively, “Spirit”), for an aggregate purchase price of $50 million. A description of this transaction is included in the Company’s Current Report on Form 8-K filed on April 27, 2009, which description is incorporated herein by reference.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2.01. </w:t>
      </w:r>
      <w:r>
        <w:rPr>
          <w:rFonts w:ascii="Arial" w:cs="Arial" w:eastAsia="Arial" w:hAnsi="Arial"/>
          <w:sz w:val="18"/>
          <w:szCs w:val="18"/>
          <w:b w:val="1"/>
          <w:bCs w:val="1"/>
          <w:u w:val="single" w:color="auto"/>
          <w:color w:val="auto"/>
        </w:rPr>
        <w:t>Completion of Acquisition or Disposition of Assets</w:t>
      </w:r>
      <w:r>
        <w:rPr>
          <w:rFonts w:ascii="Arial" w:cs="Arial" w:eastAsia="Arial" w:hAnsi="Arial"/>
          <w:sz w:val="18"/>
          <w:szCs w:val="18"/>
          <w:b w:val="1"/>
          <w:bCs w:val="1"/>
          <w:color w:val="auto"/>
        </w:rPr>
        <w:t>.</w:t>
      </w:r>
    </w:p>
    <w:p>
      <w:pPr>
        <w:spacing w:after="0" w:line="229" w:lineRule="exact"/>
        <w:rPr>
          <w:sz w:val="20"/>
          <w:szCs w:val="20"/>
          <w:color w:val="auto"/>
        </w:rPr>
      </w:pPr>
    </w:p>
    <w:p>
      <w:pPr>
        <w:ind w:left="280"/>
        <w:spacing w:after="0"/>
        <w:rPr>
          <w:sz w:val="20"/>
          <w:szCs w:val="20"/>
          <w:color w:val="auto"/>
        </w:rPr>
      </w:pPr>
      <w:r>
        <w:rPr>
          <w:rFonts w:ascii="Arial" w:cs="Arial" w:eastAsia="Arial" w:hAnsi="Arial"/>
          <w:sz w:val="17"/>
          <w:szCs w:val="17"/>
          <w:color w:val="auto"/>
        </w:rPr>
        <w:t>The information set forth in Item 1.02 of this Current Report on Form 8-K is incorporated by reference into this Item 2.01.</w:t>
      </w:r>
    </w:p>
    <w:p>
      <w:pPr>
        <w:spacing w:after="0" w:line="233" w:lineRule="exact"/>
        <w:rPr>
          <w:sz w:val="20"/>
          <w:szCs w:val="20"/>
          <w:color w:val="auto"/>
        </w:rPr>
      </w:pPr>
    </w:p>
    <w:p>
      <w:pPr>
        <w:jc w:val="both"/>
        <w:ind w:left="840" w:right="559" w:hanging="850"/>
        <w:spacing w:after="0" w:line="282" w:lineRule="auto"/>
        <w:rPr>
          <w:sz w:val="20"/>
          <w:szCs w:val="20"/>
          <w:color w:val="auto"/>
        </w:rPr>
      </w:pPr>
      <w:r>
        <w:rPr>
          <w:rFonts w:ascii="Arial" w:cs="Arial" w:eastAsia="Arial" w:hAnsi="Arial"/>
          <w:sz w:val="18"/>
          <w:szCs w:val="18"/>
          <w:b w:val="1"/>
          <w:bCs w:val="1"/>
          <w:color w:val="auto"/>
        </w:rPr>
        <w:t xml:space="preserve">Item 2.03. </w:t>
      </w:r>
      <w:r>
        <w:rPr>
          <w:rFonts w:ascii="Arial" w:cs="Arial" w:eastAsia="Arial" w:hAnsi="Arial"/>
          <w:sz w:val="18"/>
          <w:szCs w:val="18"/>
          <w:b w:val="1"/>
          <w:bCs w:val="1"/>
          <w:u w:val="single" w:color="auto"/>
          <w:color w:val="auto"/>
        </w:rPr>
        <w:t>Creation of a Direct Financial Obligation or an Obligation under an Off-Balance Sheet Arrangement of a</w:t>
      </w:r>
      <w:r>
        <w:rPr>
          <w:rFonts w:ascii="Arial" w:cs="Arial" w:eastAsia="Arial" w:hAnsi="Arial"/>
          <w:sz w:val="18"/>
          <w:szCs w:val="18"/>
          <w:b w:val="1"/>
          <w:bCs w:val="1"/>
          <w:color w:val="auto"/>
        </w:rPr>
        <w:t xml:space="preserve"> </w:t>
      </w:r>
      <w:r>
        <w:rPr>
          <w:rFonts w:ascii="Arial" w:cs="Arial" w:eastAsia="Arial" w:hAnsi="Arial"/>
          <w:sz w:val="18"/>
          <w:szCs w:val="18"/>
          <w:b w:val="1"/>
          <w:bCs w:val="1"/>
          <w:u w:val="single" w:color="auto"/>
          <w:color w:val="auto"/>
        </w:rPr>
        <w:t>Registrant</w:t>
      </w:r>
      <w:r>
        <w:rPr>
          <w:rFonts w:ascii="Arial" w:cs="Arial" w:eastAsia="Arial" w:hAnsi="Arial"/>
          <w:sz w:val="18"/>
          <w:szCs w:val="18"/>
          <w:b w:val="1"/>
          <w:bCs w:val="1"/>
          <w:color w:val="auto"/>
        </w:rPr>
        <w:t>.</w:t>
      </w:r>
    </w:p>
    <w:p>
      <w:pPr>
        <w:spacing w:after="0" w:line="166" w:lineRule="exact"/>
        <w:rPr>
          <w:sz w:val="20"/>
          <w:szCs w:val="20"/>
          <w:color w:val="auto"/>
        </w:rPr>
      </w:pPr>
    </w:p>
    <w:p>
      <w:pPr>
        <w:ind w:left="280"/>
        <w:spacing w:after="0"/>
        <w:rPr>
          <w:sz w:val="20"/>
          <w:szCs w:val="20"/>
          <w:color w:val="auto"/>
        </w:rPr>
      </w:pPr>
      <w:r>
        <w:rPr>
          <w:rFonts w:ascii="Arial" w:cs="Arial" w:eastAsia="Arial" w:hAnsi="Arial"/>
          <w:sz w:val="17"/>
          <w:szCs w:val="17"/>
          <w:color w:val="auto"/>
        </w:rPr>
        <w:t>The information set forth in Item 1.02 of this Current Report on Form 8-K is incorporated by reference into this Item 2.03.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-212090</wp:posOffset>
            </wp:positionH>
            <wp:positionV relativeFrom="paragraph">
              <wp:posOffset>414655</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879"/>
          </w:cols>
          <w:pgMar w:left="580" w:top="931" w:right="1440" w:bottom="1440" w:gutter="0" w:footer="0" w:header="0"/>
        </w:sectPr>
      </w:pPr>
    </w:p>
    <w:bookmarkStart w:id="2" w:name="page3"/>
    <w:bookmarkEnd w:id="2"/>
    <w:p>
      <w:pPr>
        <w:jc w:val="center"/>
        <w:ind w:right="559"/>
        <w:spacing w:after="0"/>
        <w:rPr>
          <w:sz w:val="20"/>
          <w:szCs w:val="20"/>
          <w:color w:val="auto"/>
        </w:rPr>
      </w:pPr>
      <w:r>
        <w:rPr>
          <w:rFonts w:ascii="Arial" w:cs="Arial" w:eastAsia="Arial" w:hAnsi="Arial"/>
          <w:sz w:val="18"/>
          <w:szCs w:val="18"/>
          <w:b w:val="1"/>
          <w:bCs w:val="1"/>
          <w:color w:val="auto"/>
        </w:rPr>
        <w:t>SIGNATURES</w:t>
      </w:r>
    </w:p>
    <w:p>
      <w:pPr>
        <w:spacing w:after="0" w:line="202" w:lineRule="exact"/>
        <w:rPr>
          <w:sz w:val="20"/>
          <w:szCs w:val="20"/>
          <w:color w:val="auto"/>
        </w:rPr>
      </w:pPr>
    </w:p>
    <w:p>
      <w:pPr>
        <w:ind w:right="559" w:firstLine="93"/>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30" w:lineRule="exact"/>
        <w:rPr>
          <w:sz w:val="20"/>
          <w:szCs w:val="20"/>
          <w:color w:val="auto"/>
        </w:rPr>
      </w:pPr>
    </w:p>
    <w:p>
      <w:pPr>
        <w:ind w:left="4280"/>
        <w:spacing w:after="0"/>
        <w:rPr>
          <w:sz w:val="20"/>
          <w:szCs w:val="20"/>
          <w:color w:val="auto"/>
        </w:rPr>
      </w:pPr>
      <w:r>
        <w:rPr>
          <w:rFonts w:ascii="Arial" w:cs="Arial" w:eastAsia="Arial" w:hAnsi="Arial"/>
          <w:sz w:val="18"/>
          <w:szCs w:val="18"/>
          <w:color w:val="auto"/>
        </w:rPr>
        <w:t>GRAND CANYON EDUCATION, INC.</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Date: May 4, 2009</w:t>
      </w:r>
    </w:p>
    <w:p>
      <w:pPr>
        <w:spacing w:after="0" w:line="12" w:lineRule="exact"/>
        <w:rPr>
          <w:sz w:val="20"/>
          <w:szCs w:val="20"/>
          <w:color w:val="auto"/>
        </w:rPr>
      </w:pPr>
    </w:p>
    <w:p>
      <w:pPr>
        <w:ind w:left="428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b w:val="1"/>
          <w:bCs w:val="1"/>
          <w:color w:val="auto"/>
        </w:rPr>
        <w:t>/</w:t>
      </w:r>
      <w:r>
        <w:rPr>
          <w:rFonts w:ascii="Arial" w:cs="Arial" w:eastAsia="Arial" w:hAnsi="Arial"/>
          <w:sz w:val="18"/>
          <w:szCs w:val="18"/>
          <w:color w:val="auto"/>
        </w:rPr>
        <w:t>s/ 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2915285</wp:posOffset>
            </wp:positionH>
            <wp:positionV relativeFrom="paragraph">
              <wp:posOffset>-20320</wp:posOffset>
            </wp:positionV>
            <wp:extent cx="19043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904365" cy="8890"/>
                    </a:xfrm>
                    <a:prstGeom prst="rect">
                      <a:avLst/>
                    </a:prstGeom>
                    <a:noFill/>
                  </pic:spPr>
                </pic:pic>
              </a:graphicData>
            </a:graphic>
          </wp:anchor>
        </w:drawing>
      </w:r>
    </w:p>
    <w:p>
      <w:pPr>
        <w:ind w:left="4280"/>
        <w:spacing w:after="0"/>
        <w:rPr>
          <w:sz w:val="20"/>
          <w:szCs w:val="20"/>
          <w:color w:val="auto"/>
        </w:rPr>
      </w:pPr>
      <w:r>
        <w:rPr>
          <w:rFonts w:ascii="Arial" w:cs="Arial" w:eastAsia="Arial" w:hAnsi="Arial"/>
          <w:sz w:val="18"/>
          <w:szCs w:val="18"/>
          <w:color w:val="auto"/>
        </w:rPr>
        <w:t>Daniel E. Bachus</w:t>
      </w:r>
    </w:p>
    <w:p>
      <w:pPr>
        <w:spacing w:after="0" w:line="9" w:lineRule="exact"/>
        <w:rPr>
          <w:sz w:val="20"/>
          <w:szCs w:val="20"/>
          <w:color w:val="auto"/>
        </w:rPr>
      </w:pPr>
    </w:p>
    <w:p>
      <w:pPr>
        <w:ind w:left="428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4280"/>
        <w:spacing w:after="0"/>
        <w:rPr>
          <w:sz w:val="20"/>
          <w:szCs w:val="20"/>
          <w:color w:val="auto"/>
        </w:rPr>
      </w:pPr>
      <w:r>
        <w:rPr>
          <w:rFonts w:ascii="Arial" w:cs="Arial" w:eastAsia="Arial" w:hAnsi="Arial"/>
          <w:sz w:val="18"/>
          <w:szCs w:val="18"/>
          <w:color w:val="auto"/>
        </w:rPr>
        <w:t>(Principal Financial and Principal Accounting Officer)</w:t>
      </w:r>
    </w:p>
    <w:sectPr>
      <w:pgSz w:w="11900" w:h="16838" w:orient="portrait"/>
      <w:cols w:equalWidth="0" w:num="1">
        <w:col w:w="9879"/>
      </w:cols>
      <w:pgMar w:left="580" w:top="93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2019-12-11T04:12:30Z</dcterms:created>
  <dcterms:modified xsi:type="dcterms:W3CDTF">2019-12-11T04:12:30Z</dcterms:modified>
</cp:coreProperties>
</file>