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Marsh Dilek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Data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 20% on March 1, 2021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01/30/2020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2020-01-31T13:35:53Z</dcterms:created>
  <dcterms:modified xsi:type="dcterms:W3CDTF">2020-01-31T13:35:53Z</dcterms:modified>
</cp:coreProperties>
</file>