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BACHUS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4,785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107,874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 Bickle, Attorney-in-fact 03/03/2020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2020-03-03T16:39:12Z</dcterms:created>
  <dcterms:modified xsi:type="dcterms:W3CDTF">2020-03-03T16:39:12Z</dcterms:modified>
</cp:coreProperties>
</file>