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Mildenhall Joseph 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Grand Canyon Education,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3,817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18,516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 and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withholding of shares to pay tax liability incident to the vesting of restricted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Excludes 5,389 shares previously owned directly which were contributed to the J and M Trust upon vesting on March 1,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/s/Joseph N. Mildenhall,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96245" TargetMode="External"/><Relationship Id="rId14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2021-03-03T08:22:06Z</dcterms:created>
  <dcterms:modified xsi:type="dcterms:W3CDTF">2021-03-03T08:22:06Z</dcterms:modified>
</cp:coreProperties>
</file>