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Briggs Daniel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Orbis Education, CEO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80.68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Lyn Bickle, Attorney-in-fact 03/03/2020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5143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2020-03-03T17:06:16Z</dcterms:created>
  <dcterms:modified xsi:type="dcterms:W3CDTF">2020-03-03T17:06:16Z</dcterms:modified>
</cp:coreProperties>
</file>