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JOHNSON DAVID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PHOENIX</w:t>
            </w:r>
          </w:p>
        </w:tc>
        <w:tc>
          <w:tcPr>
            <w:tcW w:w="1100" w:type="dxa"/>
            <w:vAlign w:val="bottom"/>
          </w:tcPr>
          <w:p>
            <w:pPr>
              <w:ind w:left="260"/>
              <w:spacing w:after="0"/>
              <w:rPr>
                <w:sz w:val="20"/>
                <w:szCs w:val="20"/>
                <w:color w:val="auto"/>
              </w:rPr>
            </w:pPr>
            <w:r>
              <w:rPr>
                <w:rFonts w:ascii="Arial" w:cs="Arial" w:eastAsia="Arial" w:hAnsi="Arial"/>
                <w:sz w:val="18"/>
                <w:szCs w:val="18"/>
                <w:color w:val="0000FF"/>
              </w:rPr>
              <w:t>AZ</w:t>
            </w:r>
          </w:p>
        </w:tc>
        <w:tc>
          <w:tcPr>
            <w:tcW w:w="1680" w:type="dxa"/>
            <w:vAlign w:val="bottom"/>
          </w:tcPr>
          <w:p>
            <w:pPr>
              <w:ind w:left="420"/>
              <w:spacing w:after="0"/>
              <w:rPr>
                <w:sz w:val="20"/>
                <w:szCs w:val="20"/>
                <w:color w:val="auto"/>
              </w:rPr>
            </w:pPr>
            <w:r>
              <w:rPr>
                <w:rFonts w:ascii="Arial" w:cs="Arial" w:eastAsia="Arial" w:hAnsi="Arial"/>
                <w:sz w:val="18"/>
                <w:szCs w:val="18"/>
                <w:color w:val="0000FF"/>
              </w:rPr>
              <w:t>85017</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03/08/2012</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0"/>
              </w:rPr>
              <w:t>11,298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16.85</w:t>
            </w:r>
            <w:r>
              <w:rPr>
                <w:rFonts w:ascii="Arial" w:cs="Arial" w:eastAsia="Arial" w:hAnsi="Arial"/>
                <w:sz w:val="22"/>
                <w:szCs w:val="22"/>
                <w:color w:val="008000"/>
                <w:w w:val="93"/>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3,999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$16.83 to $16.92,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footnote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03/12/2012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4672"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2019-12-18T02:20:11Z</dcterms:created>
  <dcterms:modified xsi:type="dcterms:W3CDTF">2019-12-18T02:20:11Z</dcterms:modified>
</cp:coreProperties>
</file>