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4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14A</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jc w:val="center"/>
        <w:ind w:right="-40"/>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70"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40" w:hanging="43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440" w:hanging="43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07" w:lineRule="exact"/>
        <w:rPr>
          <w:rFonts w:ascii="MS PGothic" w:cs="MS PGothic" w:eastAsia="MS PGothic" w:hAnsi="MS PGothic"/>
          <w:sz w:val="18"/>
          <w:szCs w:val="18"/>
          <w:color w:val="auto"/>
        </w:rPr>
      </w:pPr>
    </w:p>
    <w:p>
      <w:pPr>
        <w:ind w:left="440" w:hanging="43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4" w:lineRule="exact"/>
        <w:rPr>
          <w:sz w:val="24"/>
          <w:szCs w:val="24"/>
          <w:color w:val="auto"/>
        </w:rPr>
      </w:pPr>
    </w:p>
    <w:p>
      <w:pPr>
        <w:ind w:left="440" w:hanging="437"/>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4" w:lineRule="exact"/>
        <w:rPr>
          <w:sz w:val="24"/>
          <w:szCs w:val="24"/>
          <w:color w:val="auto"/>
        </w:rPr>
      </w:pPr>
    </w:p>
    <w:p>
      <w:pPr>
        <w:ind w:left="440" w:hanging="437"/>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9" w:lineRule="exact"/>
        <w:rPr>
          <w:sz w:val="24"/>
          <w:szCs w:val="24"/>
          <w:color w:val="auto"/>
        </w:rPr>
      </w:pPr>
    </w:p>
    <w:p>
      <w:pPr>
        <w:ind w:left="2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740" w:hanging="737"/>
        <w:spacing w:after="0"/>
        <w:tabs>
          <w:tab w:leader="none" w:pos="7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740" w:hanging="737"/>
        <w:spacing w:after="0"/>
        <w:tabs>
          <w:tab w:leader="none" w:pos="7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1220" w:hanging="488"/>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220" w:hanging="488"/>
        <w:spacing w:after="0" w:line="219" w:lineRule="auto"/>
        <w:tabs>
          <w:tab w:leader="none" w:pos="1220" w:val="left"/>
        </w:tabs>
        <w:numPr>
          <w:ilvl w:val="1"/>
          <w:numId w:val="5"/>
        </w:numPr>
        <w:rPr>
          <w:rFonts w:ascii="Arial" w:cs="Arial" w:eastAsia="Arial" w:hAnsi="Arial"/>
          <w:sz w:val="36"/>
          <w:szCs w:val="36"/>
          <w:color w:val="auto"/>
          <w:vertAlign w:val="superscript"/>
        </w:rPr>
      </w:pPr>
      <w:r>
        <w:rPr>
          <w:rFonts w:ascii="Arial" w:cs="Arial" w:eastAsia="Arial" w:hAnsi="Arial"/>
          <w:sz w:val="18"/>
          <w:szCs w:val="18"/>
          <w:color w:val="auto"/>
        </w:rPr>
        <w:t>Aggregate number of securities to which transaction applies:</w:t>
      </w:r>
    </w:p>
    <w:p>
      <w:pPr>
        <w:spacing w:after="0" w:line="164" w:lineRule="exact"/>
        <w:rPr>
          <w:rFonts w:ascii="Arial" w:cs="Arial" w:eastAsia="Arial" w:hAnsi="Arial"/>
          <w:sz w:val="36"/>
          <w:szCs w:val="36"/>
          <w:color w:val="auto"/>
          <w:vertAlign w:val="superscript"/>
        </w:rPr>
      </w:pPr>
    </w:p>
    <w:p>
      <w:pPr>
        <w:ind w:left="1220" w:right="239" w:hanging="488"/>
        <w:spacing w:after="0" w:line="183" w:lineRule="auto"/>
        <w:tabs>
          <w:tab w:leader="none" w:pos="1220" w:val="left"/>
        </w:tabs>
        <w:numPr>
          <w:ilvl w:val="1"/>
          <w:numId w:val="5"/>
        </w:numPr>
        <w:rPr>
          <w:rFonts w:ascii="Arial" w:cs="Arial" w:eastAsia="Arial" w:hAnsi="Arial"/>
          <w:sz w:val="32"/>
          <w:szCs w:val="32"/>
          <w:color w:val="auto"/>
          <w:vertAlign w:val="superscript"/>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ind w:left="1220" w:hanging="488"/>
        <w:spacing w:after="0" w:line="219" w:lineRule="auto"/>
        <w:tabs>
          <w:tab w:leader="none" w:pos="1220" w:val="left"/>
        </w:tabs>
        <w:numPr>
          <w:ilvl w:val="1"/>
          <w:numId w:val="5"/>
        </w:numPr>
        <w:rPr>
          <w:rFonts w:ascii="Arial" w:cs="Arial" w:eastAsia="Arial" w:hAnsi="Arial"/>
          <w:sz w:val="36"/>
          <w:szCs w:val="36"/>
          <w:color w:val="auto"/>
          <w:vertAlign w:val="superscript"/>
        </w:rPr>
      </w:pPr>
      <w:r>
        <w:rPr>
          <w:rFonts w:ascii="Arial" w:cs="Arial" w:eastAsia="Arial" w:hAnsi="Arial"/>
          <w:sz w:val="18"/>
          <w:szCs w:val="18"/>
          <w:color w:val="auto"/>
        </w:rPr>
        <w:t>Proposed maximum aggregate value of transaction:</w:t>
      </w:r>
    </w:p>
    <w:p>
      <w:pPr>
        <w:spacing w:after="0" w:line="96" w:lineRule="exact"/>
        <w:rPr>
          <w:rFonts w:ascii="Arial" w:cs="Arial" w:eastAsia="Arial" w:hAnsi="Arial"/>
          <w:sz w:val="36"/>
          <w:szCs w:val="36"/>
          <w:color w:val="auto"/>
          <w:vertAlign w:val="superscript"/>
        </w:rPr>
      </w:pPr>
    </w:p>
    <w:p>
      <w:pPr>
        <w:ind w:left="1220" w:hanging="488"/>
        <w:spacing w:after="0" w:line="183" w:lineRule="auto"/>
        <w:tabs>
          <w:tab w:leader="none" w:pos="1220" w:val="left"/>
        </w:tabs>
        <w:numPr>
          <w:ilvl w:val="1"/>
          <w:numId w:val="5"/>
        </w:numPr>
        <w:rPr>
          <w:rFonts w:ascii="Arial" w:cs="Arial" w:eastAsia="Arial" w:hAnsi="Arial"/>
          <w:sz w:val="32"/>
          <w:szCs w:val="32"/>
          <w:color w:val="auto"/>
          <w:vertAlign w:val="superscript"/>
        </w:rPr>
      </w:pPr>
      <w:r>
        <w:rPr>
          <w:rFonts w:ascii="Arial" w:cs="Arial" w:eastAsia="Arial" w:hAnsi="Arial"/>
          <w:sz w:val="17"/>
          <w:szCs w:val="17"/>
          <w:color w:val="auto"/>
        </w:rPr>
        <w:t>Total fee paid:</w:t>
      </w:r>
    </w:p>
    <w:p>
      <w:pPr>
        <w:spacing w:after="0" w:line="97" w:lineRule="exact"/>
        <w:rPr>
          <w:rFonts w:ascii="Arial" w:cs="Arial" w:eastAsia="Arial" w:hAnsi="Arial"/>
          <w:sz w:val="32"/>
          <w:szCs w:val="32"/>
          <w:color w:val="auto"/>
          <w:vertAlign w:val="superscript"/>
        </w:rPr>
      </w:pPr>
    </w:p>
    <w:p>
      <w:pPr>
        <w:ind w:left="740" w:hanging="737"/>
        <w:spacing w:after="0"/>
        <w:tabs>
          <w:tab w:leader="none" w:pos="7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87" w:lineRule="exact"/>
        <w:rPr>
          <w:rFonts w:ascii="MS PGothic" w:cs="MS PGothic" w:eastAsia="MS PGothic" w:hAnsi="MS PGothic"/>
          <w:sz w:val="18"/>
          <w:szCs w:val="18"/>
          <w:color w:val="auto"/>
        </w:rPr>
      </w:pPr>
    </w:p>
    <w:p>
      <w:pPr>
        <w:jc w:val="both"/>
        <w:ind w:left="740" w:right="199" w:hanging="737"/>
        <w:spacing w:after="0" w:line="264" w:lineRule="auto"/>
        <w:tabs>
          <w:tab w:leader="none" w:pos="7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9" w:lineRule="exact"/>
        <w:rPr>
          <w:rFonts w:ascii="MS PGothic" w:cs="MS PGothic" w:eastAsia="MS PGothic" w:hAnsi="MS PGothic"/>
          <w:sz w:val="18"/>
          <w:szCs w:val="18"/>
          <w:color w:val="auto"/>
        </w:rPr>
      </w:pPr>
    </w:p>
    <w:p>
      <w:pPr>
        <w:ind w:left="1220" w:hanging="488"/>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220" w:hanging="488"/>
        <w:spacing w:after="0" w:line="219" w:lineRule="auto"/>
        <w:tabs>
          <w:tab w:leader="none" w:pos="1220" w:val="left"/>
        </w:tabs>
        <w:numPr>
          <w:ilvl w:val="1"/>
          <w:numId w:val="5"/>
        </w:numPr>
        <w:rPr>
          <w:rFonts w:ascii="Arial" w:cs="Arial" w:eastAsia="Arial" w:hAnsi="Arial"/>
          <w:sz w:val="36"/>
          <w:szCs w:val="36"/>
          <w:color w:val="auto"/>
          <w:vertAlign w:val="superscript"/>
        </w:rPr>
      </w:pPr>
      <w:r>
        <w:rPr>
          <w:rFonts w:ascii="Arial" w:cs="Arial" w:eastAsia="Arial" w:hAnsi="Arial"/>
          <w:sz w:val="18"/>
          <w:szCs w:val="18"/>
          <w:color w:val="auto"/>
        </w:rPr>
        <w:t>Form, Schedule or Registration Statement No.:</w:t>
      </w:r>
    </w:p>
    <w:p>
      <w:pPr>
        <w:spacing w:after="0" w:line="164" w:lineRule="exact"/>
        <w:rPr>
          <w:rFonts w:ascii="Arial" w:cs="Arial" w:eastAsia="Arial" w:hAnsi="Arial"/>
          <w:sz w:val="36"/>
          <w:szCs w:val="36"/>
          <w:color w:val="auto"/>
          <w:vertAlign w:val="superscript"/>
        </w:rPr>
      </w:pPr>
    </w:p>
    <w:p>
      <w:pPr>
        <w:ind w:left="1220" w:hanging="488"/>
        <w:spacing w:after="0" w:line="186" w:lineRule="auto"/>
        <w:tabs>
          <w:tab w:leader="none" w:pos="1220" w:val="left"/>
        </w:tabs>
        <w:numPr>
          <w:ilvl w:val="1"/>
          <w:numId w:val="5"/>
        </w:numPr>
        <w:rPr>
          <w:rFonts w:ascii="Arial" w:cs="Arial" w:eastAsia="Arial" w:hAnsi="Arial"/>
          <w:sz w:val="24"/>
          <w:szCs w:val="24"/>
          <w:color w:val="auto"/>
          <w:vertAlign w:val="superscript"/>
        </w:rPr>
      </w:pPr>
      <w:r>
        <w:rPr>
          <w:rFonts w:ascii="Arial" w:cs="Arial" w:eastAsia="Arial" w:hAnsi="Arial"/>
          <w:sz w:val="14"/>
          <w:szCs w:val="14"/>
          <w:color w:val="auto"/>
        </w:rPr>
        <w:t>Filing Party:</w:t>
      </w:r>
    </w:p>
    <w:p>
      <w:pPr>
        <w:spacing w:after="0" w:line="164" w:lineRule="exact"/>
        <w:rPr>
          <w:rFonts w:ascii="Arial" w:cs="Arial" w:eastAsia="Arial" w:hAnsi="Arial"/>
          <w:sz w:val="24"/>
          <w:szCs w:val="24"/>
          <w:color w:val="auto"/>
          <w:vertAlign w:val="superscript"/>
        </w:rPr>
      </w:pPr>
    </w:p>
    <w:p>
      <w:pPr>
        <w:ind w:left="1220" w:hanging="488"/>
        <w:spacing w:after="0" w:line="186" w:lineRule="auto"/>
        <w:tabs>
          <w:tab w:leader="none" w:pos="1220" w:val="left"/>
        </w:tabs>
        <w:numPr>
          <w:ilvl w:val="1"/>
          <w:numId w:val="5"/>
        </w:numPr>
        <w:rPr>
          <w:rFonts w:ascii="Arial" w:cs="Arial" w:eastAsia="Arial" w:hAnsi="Arial"/>
          <w:sz w:val="24"/>
          <w:szCs w:val="24"/>
          <w:color w:val="auto"/>
          <w:vertAlign w:val="superscript"/>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-179070</wp:posOffset>
            </wp:positionV>
            <wp:extent cx="4982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-419100</wp:posOffset>
            </wp:positionV>
            <wp:extent cx="4982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-659130</wp:posOffset>
            </wp:positionV>
            <wp:extent cx="4982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-1525270</wp:posOffset>
            </wp:positionV>
            <wp:extent cx="4982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-1765935</wp:posOffset>
            </wp:positionV>
            <wp:extent cx="4982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-2005965</wp:posOffset>
            </wp:positionV>
            <wp:extent cx="49828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-2383155</wp:posOffset>
            </wp:positionV>
            <wp:extent cx="4982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-2623185</wp:posOffset>
            </wp:positionV>
            <wp:extent cx="4982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77470</wp:posOffset>
            </wp:positionV>
            <wp:extent cx="575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223520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314"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166370</wp:posOffset>
            </wp:positionV>
            <wp:extent cx="5805805" cy="7718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05805" cy="7718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805805" cy="77184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05805" cy="77184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2019-12-03T05:07:30Z</dcterms:created>
  <dcterms:modified xsi:type="dcterms:W3CDTF">2019-12-03T05:07:30Z</dcterms:modified>
</cp:coreProperties>
</file>