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us38526m1062_020222.txt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GRAND CANYON EDUCATION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38526M106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38526M106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3157123</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3330145</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3330145</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8.3%</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GRAND CANYON EDUCATION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2600 W. CAMELBACK ROAD</w:t>
      </w:r>
    </w:p>
    <w:p>
      <w:pPr>
        <w:spacing w:after="0" w:line="238" w:lineRule="auto"/>
        <w:rPr>
          <w:sz w:val="20"/>
          <w:szCs w:val="20"/>
          <w:color w:val="auto"/>
        </w:rPr>
      </w:pPr>
      <w:r>
        <w:rPr>
          <w:rFonts w:ascii="Courier New" w:cs="Courier New" w:eastAsia="Courier New" w:hAnsi="Courier New"/>
          <w:sz w:val="18"/>
          <w:szCs w:val="18"/>
          <w:color w:val="auto"/>
        </w:rPr>
        <w:t>PHOENIX AZ 85017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3330145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3157123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3330145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17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rPr>
          <w:sz w:val="20"/>
          <w:szCs w:val="20"/>
          <w:color w:val="auto"/>
        </w:rPr>
      </w:pPr>
      <w:r>
        <w:rPr>
          <w:rFonts w:ascii="Courier New" w:cs="Courier New" w:eastAsia="Courier New" w:hAnsi="Courier New"/>
          <w:sz w:val="18"/>
          <w:szCs w:val="18"/>
          <w:color w:val="auto"/>
        </w:rPr>
        <w:t>GRAND CANYON EDUCATION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GRAND CANYON EDUCATION INC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2, 2022</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7"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Advisors (UK)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41" w:right="1440" w:bottom="1151"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2022-02-03T05:32:57Z</dcterms:created>
  <dcterms:modified xsi:type="dcterms:W3CDTF">2022-02-03T05:32:57Z</dcterms:modified>
</cp:coreProperties>
</file>