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636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36143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114"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Meyer William Stan</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4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03/01/2019</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06"/>
        <w:spacing w:after="0"/>
        <w:rPr>
          <w:sz w:val="20"/>
          <w:szCs w:val="20"/>
          <w:color w:val="auto"/>
        </w:rPr>
      </w:pPr>
      <w:r>
        <w:rPr>
          <w:rFonts w:ascii="Arial" w:cs="Arial" w:eastAsia="Arial" w:hAnsi="Arial"/>
          <w:sz w:val="17"/>
          <w:szCs w:val="17"/>
          <w:color w:val="0000FF"/>
        </w:rPr>
        <w:t>Chief Operating Officer</w:t>
      </w:r>
    </w:p>
    <w:p>
      <w:pPr>
        <w:spacing w:after="0" w:line="333" w:lineRule="exact"/>
        <w:rPr>
          <w:sz w:val="24"/>
          <w:szCs w:val="24"/>
          <w:color w:val="auto"/>
        </w:rPr>
      </w:pPr>
    </w:p>
    <w:p>
      <w:pPr>
        <w:sectPr>
          <w:pgSz w:w="11900" w:h="16838" w:orient="portrait"/>
          <w:cols w:equalWidth="0" w:num="3">
            <w:col w:w="3360" w:space="720"/>
            <w:col w:w="3340" w:space="634"/>
            <w:col w:w="3466"/>
          </w:cols>
          <w:pgMar w:left="240" w:top="225" w:right="139" w:bottom="1114"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020" w:type="dxa"/>
            <w:vAlign w:val="bottom"/>
          </w:tcPr>
          <w:p>
            <w:pPr>
              <w:spacing w:after="0"/>
              <w:rPr>
                <w:sz w:val="20"/>
                <w:szCs w:val="20"/>
                <w:color w:val="auto"/>
              </w:rPr>
            </w:pPr>
            <w:r>
              <w:rPr>
                <w:rFonts w:ascii="Arial" w:cs="Arial" w:eastAsia="Arial" w:hAnsi="Arial"/>
                <w:sz w:val="17"/>
                <w:szCs w:val="17"/>
                <w:color w:val="0000FF"/>
              </w:rPr>
              <w:t>PHOENIX</w:t>
            </w:r>
          </w:p>
        </w:tc>
        <w:tc>
          <w:tcPr>
            <w:tcW w:w="1100" w:type="dxa"/>
            <w:vAlign w:val="bottom"/>
          </w:tcPr>
          <w:p>
            <w:pPr>
              <w:ind w:left="260"/>
              <w:spacing w:after="0"/>
              <w:rPr>
                <w:sz w:val="20"/>
                <w:szCs w:val="20"/>
                <w:color w:val="auto"/>
              </w:rPr>
            </w:pPr>
            <w:r>
              <w:rPr>
                <w:rFonts w:ascii="Arial" w:cs="Arial" w:eastAsia="Arial" w:hAnsi="Arial"/>
                <w:sz w:val="17"/>
                <w:szCs w:val="17"/>
                <w:color w:val="0000FF"/>
              </w:rPr>
              <w:t>AZ</w:t>
            </w:r>
          </w:p>
        </w:tc>
        <w:tc>
          <w:tcPr>
            <w:tcW w:w="1680" w:type="dxa"/>
            <w:vAlign w:val="bottom"/>
          </w:tcPr>
          <w:p>
            <w:pPr>
              <w:ind w:left="440"/>
              <w:spacing w:after="0"/>
              <w:rPr>
                <w:sz w:val="20"/>
                <w:szCs w:val="20"/>
                <w:color w:val="auto"/>
              </w:rPr>
            </w:pPr>
            <w:r>
              <w:rPr>
                <w:rFonts w:ascii="Arial" w:cs="Arial" w:eastAsia="Arial" w:hAnsi="Arial"/>
                <w:sz w:val="17"/>
                <w:szCs w:val="17"/>
                <w:color w:val="0000FF"/>
              </w:rPr>
              <w:t>85017</w:t>
            </w:r>
          </w:p>
        </w:tc>
      </w:tr>
      <w:tr>
        <w:trPr>
          <w:trHeight w:val="156"/>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6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14" w:lineRule="exact"/>
        <w:rPr>
          <w:sz w:val="24"/>
          <w:szCs w:val="24"/>
          <w:color w:val="auto"/>
        </w:rPr>
      </w:pPr>
    </w:p>
    <w:p>
      <w:pPr>
        <w:sectPr>
          <w:pgSz w:w="11900" w:h="16838" w:orient="portrait"/>
          <w:cols w:equalWidth="0" w:num="2">
            <w:col w:w="3920" w:space="160"/>
            <w:col w:w="7440"/>
          </w:cols>
          <w:pgMar w:left="240" w:top="225" w:right="139" w:bottom="1114"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2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20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800" w:type="dxa"/>
            <w:vAlign w:val="bottom"/>
          </w:tcPr>
          <w:p>
            <w:pPr>
              <w:ind w:left="760"/>
              <w:spacing w:after="0" w:line="132"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2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1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800" w:type="dxa"/>
            <w:vAlign w:val="bottom"/>
          </w:tcPr>
          <w:p>
            <w:pPr>
              <w:jc w:val="center"/>
              <w:ind w:left="623"/>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8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5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w w:val="99"/>
              </w:rPr>
              <w:t>(A) or</w:t>
            </w:r>
          </w:p>
        </w:tc>
        <w:tc>
          <w:tcPr>
            <w:tcW w:w="8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880" w:type="dxa"/>
            <w:vAlign w:val="bottom"/>
            <w:vMerge w:val="continue"/>
          </w:tcPr>
          <w:p>
            <w:pPr>
              <w:spacing w:after="0"/>
              <w:rPr>
                <w:sz w:val="8"/>
                <w:szCs w:val="8"/>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88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8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52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25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800" w:type="dxa"/>
            <w:vAlign w:val="bottom"/>
            <w:tcBorders>
              <w:bottom w:val="single" w:sz="8" w:color="2C2C2C"/>
            </w:tcBorders>
          </w:tcPr>
          <w:p>
            <w:pPr>
              <w:jc w:val="center"/>
              <w:ind w:left="623"/>
              <w:spacing w:after="0"/>
              <w:rPr>
                <w:sz w:val="20"/>
                <w:szCs w:val="20"/>
                <w:color w:val="auto"/>
              </w:rPr>
            </w:pPr>
            <w:r>
              <w:rPr>
                <w:rFonts w:ascii="Arial" w:cs="Arial" w:eastAsia="Arial" w:hAnsi="Arial"/>
                <w:sz w:val="17"/>
                <w:szCs w:val="17"/>
                <w:color w:val="0000FF"/>
                <w:w w:val="91"/>
              </w:rPr>
              <w:t>03/01/2019</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77"/>
              <w:spacing w:after="0"/>
              <w:rPr>
                <w:sz w:val="20"/>
                <w:szCs w:val="20"/>
                <w:color w:val="auto"/>
              </w:rPr>
            </w:pPr>
            <w:r>
              <w:rPr>
                <w:rFonts w:ascii="Arial" w:cs="Arial" w:eastAsia="Arial" w:hAnsi="Arial"/>
                <w:sz w:val="13"/>
                <w:szCs w:val="13"/>
                <w:color w:val="0000FF"/>
                <w:w w:val="74"/>
              </w:rPr>
              <w:t>F</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5"/>
              </w:rPr>
              <w:t>5,837</w:t>
            </w:r>
            <w:r>
              <w:rPr>
                <w:rFonts w:ascii="Arial" w:cs="Arial" w:eastAsia="Arial" w:hAnsi="Arial"/>
                <w:sz w:val="22"/>
                <w:szCs w:val="22"/>
                <w:color w:val="008000"/>
                <w:w w:val="85"/>
                <w:vertAlign w:val="superscript"/>
              </w:rPr>
              <w:t>(1)</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118.83</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97,757</w:t>
            </w:r>
          </w:p>
        </w:tc>
        <w:tc>
          <w:tcPr>
            <w:tcW w:w="980" w:type="dxa"/>
            <w:vAlign w:val="bottom"/>
            <w:tcBorders>
              <w:bottom w:val="single" w:sz="8" w:color="2C2C2C"/>
            </w:tcBorders>
          </w:tcPr>
          <w:p>
            <w:pPr>
              <w:ind w:left="460"/>
              <w:spacing w:after="0"/>
              <w:rPr>
                <w:sz w:val="20"/>
                <w:szCs w:val="20"/>
                <w:color w:val="auto"/>
              </w:rPr>
            </w:pPr>
            <w:r>
              <w:rPr>
                <w:rFonts w:ascii="Arial" w:cs="Arial" w:eastAsia="Arial" w:hAnsi="Arial"/>
                <w:sz w:val="17"/>
                <w:szCs w:val="17"/>
                <w:color w:val="0000FF"/>
              </w:rPr>
              <w:t>D</w:t>
            </w:r>
          </w:p>
        </w:tc>
        <w:tc>
          <w:tcPr>
            <w:tcW w:w="8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252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800" w:type="dxa"/>
            <w:vAlign w:val="bottom"/>
          </w:tcPr>
          <w:p>
            <w:pPr>
              <w:jc w:val="center"/>
              <w:ind w:left="623"/>
              <w:spacing w:after="0"/>
              <w:rPr>
                <w:sz w:val="20"/>
                <w:szCs w:val="20"/>
                <w:color w:val="auto"/>
              </w:rPr>
            </w:pPr>
            <w:r>
              <w:rPr>
                <w:rFonts w:ascii="Arial" w:cs="Arial" w:eastAsia="Arial" w:hAnsi="Arial"/>
                <w:sz w:val="17"/>
                <w:szCs w:val="17"/>
                <w:color w:val="0000FF"/>
                <w:w w:val="91"/>
              </w:rPr>
              <w:t>03/04/2019</w:t>
            </w:r>
          </w:p>
        </w:tc>
        <w:tc>
          <w:tcPr>
            <w:tcW w:w="1140" w:type="dxa"/>
            <w:vAlign w:val="bottom"/>
          </w:tcPr>
          <w:p>
            <w:pPr>
              <w:spacing w:after="0"/>
              <w:rPr>
                <w:sz w:val="23"/>
                <w:szCs w:val="23"/>
                <w:color w:val="auto"/>
              </w:rPr>
            </w:pPr>
          </w:p>
        </w:tc>
        <w:tc>
          <w:tcPr>
            <w:tcW w:w="800" w:type="dxa"/>
            <w:vAlign w:val="bottom"/>
          </w:tcPr>
          <w:p>
            <w:pPr>
              <w:jc w:val="center"/>
              <w:ind w:right="297"/>
              <w:spacing w:after="0"/>
              <w:rPr>
                <w:sz w:val="20"/>
                <w:szCs w:val="20"/>
                <w:color w:val="auto"/>
              </w:rPr>
            </w:pPr>
            <w:r>
              <w:rPr>
                <w:rFonts w:ascii="Arial" w:cs="Arial" w:eastAsia="Arial" w:hAnsi="Arial"/>
                <w:sz w:val="13"/>
                <w:szCs w:val="13"/>
                <w:color w:val="0000FF"/>
              </w:rPr>
              <w:t>M</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10,000</w:t>
            </w:r>
          </w:p>
        </w:tc>
        <w:tc>
          <w:tcPr>
            <w:tcW w:w="520" w:type="dxa"/>
            <w:vAlign w:val="bottom"/>
          </w:tcPr>
          <w:p>
            <w:pPr>
              <w:jc w:val="center"/>
              <w:spacing w:after="0"/>
              <w:rPr>
                <w:sz w:val="20"/>
                <w:szCs w:val="20"/>
                <w:color w:val="auto"/>
              </w:rPr>
            </w:pPr>
            <w:r>
              <w:rPr>
                <w:rFonts w:ascii="Arial" w:cs="Arial" w:eastAsia="Arial" w:hAnsi="Arial"/>
                <w:sz w:val="17"/>
                <w:szCs w:val="17"/>
                <w:color w:val="0000FF"/>
              </w:rPr>
              <w:t>A</w:t>
            </w:r>
          </w:p>
        </w:tc>
        <w:tc>
          <w:tcPr>
            <w:tcW w:w="880" w:type="dxa"/>
            <w:vAlign w:val="bottom"/>
          </w:tcPr>
          <w:p>
            <w:pPr>
              <w:jc w:val="cente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21.1</w:t>
            </w:r>
          </w:p>
        </w:tc>
        <w:tc>
          <w:tcPr>
            <w:tcW w:w="1140" w:type="dxa"/>
            <w:vAlign w:val="bottom"/>
          </w:tcPr>
          <w:p>
            <w:pPr>
              <w:jc w:val="center"/>
              <w:spacing w:after="0"/>
              <w:rPr>
                <w:sz w:val="20"/>
                <w:szCs w:val="20"/>
                <w:color w:val="auto"/>
              </w:rPr>
            </w:pPr>
            <w:r>
              <w:rPr>
                <w:rFonts w:ascii="Arial" w:cs="Arial" w:eastAsia="Arial" w:hAnsi="Arial"/>
                <w:sz w:val="17"/>
                <w:szCs w:val="17"/>
                <w:color w:val="0000FF"/>
                <w:w w:val="91"/>
              </w:rPr>
              <w:t>107,757</w:t>
            </w:r>
          </w:p>
        </w:tc>
        <w:tc>
          <w:tcPr>
            <w:tcW w:w="980" w:type="dxa"/>
            <w:vAlign w:val="bottom"/>
          </w:tcPr>
          <w:p>
            <w:pPr>
              <w:ind w:left="460"/>
              <w:spacing w:after="0"/>
              <w:rPr>
                <w:sz w:val="20"/>
                <w:szCs w:val="20"/>
                <w:color w:val="auto"/>
              </w:rPr>
            </w:pPr>
            <w:r>
              <w:rPr>
                <w:rFonts w:ascii="Arial" w:cs="Arial" w:eastAsia="Arial" w:hAnsi="Arial"/>
                <w:sz w:val="17"/>
                <w:szCs w:val="17"/>
                <w:color w:val="0000FF"/>
              </w:rPr>
              <w:t>D</w:t>
            </w:r>
          </w:p>
        </w:tc>
        <w:tc>
          <w:tcPr>
            <w:tcW w:w="8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520" w:type="dxa"/>
            <w:vAlign w:val="bottom"/>
            <w:tcBorders>
              <w:bottom w:val="single" w:sz="8" w:color="2C2C2C"/>
            </w:tcBorders>
          </w:tcPr>
          <w:p>
            <w:pPr>
              <w:spacing w:after="0"/>
              <w:rPr>
                <w:sz w:val="5"/>
                <w:szCs w:val="5"/>
                <w:color w:val="auto"/>
              </w:rPr>
            </w:pPr>
          </w:p>
        </w:tc>
        <w:tc>
          <w:tcPr>
            <w:tcW w:w="180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25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800" w:type="dxa"/>
            <w:vAlign w:val="bottom"/>
            <w:tcBorders>
              <w:bottom w:val="single" w:sz="8" w:color="2C2C2C"/>
            </w:tcBorders>
          </w:tcPr>
          <w:p>
            <w:pPr>
              <w:jc w:val="center"/>
              <w:ind w:left="623"/>
              <w:spacing w:after="0"/>
              <w:rPr>
                <w:sz w:val="20"/>
                <w:szCs w:val="20"/>
                <w:color w:val="auto"/>
              </w:rPr>
            </w:pPr>
            <w:r>
              <w:rPr>
                <w:rFonts w:ascii="Arial" w:cs="Arial" w:eastAsia="Arial" w:hAnsi="Arial"/>
                <w:sz w:val="17"/>
                <w:szCs w:val="17"/>
                <w:color w:val="0000FF"/>
                <w:w w:val="91"/>
              </w:rPr>
              <w:t>03/04/2019</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77"/>
              <w:spacing w:after="0"/>
              <w:rPr>
                <w:sz w:val="20"/>
                <w:szCs w:val="20"/>
                <w:color w:val="auto"/>
              </w:rPr>
            </w:pPr>
            <w:r>
              <w:rPr>
                <w:rFonts w:ascii="Arial" w:cs="Arial" w:eastAsia="Arial" w:hAnsi="Arial"/>
                <w:sz w:val="12"/>
                <w:szCs w:val="12"/>
                <w:color w:val="0000FF"/>
                <w:w w:val="74"/>
              </w:rPr>
              <w:t>S</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10,000</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117.93</w:t>
            </w:r>
            <w:r>
              <w:rPr>
                <w:rFonts w:ascii="Arial" w:cs="Arial" w:eastAsia="Arial" w:hAnsi="Arial"/>
                <w:sz w:val="22"/>
                <w:szCs w:val="22"/>
                <w:color w:val="008000"/>
                <w:w w:val="88"/>
                <w:vertAlign w:val="superscript"/>
              </w:rPr>
              <w:t>(2)</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97,757</w:t>
            </w:r>
          </w:p>
        </w:tc>
        <w:tc>
          <w:tcPr>
            <w:tcW w:w="980" w:type="dxa"/>
            <w:vAlign w:val="bottom"/>
            <w:tcBorders>
              <w:bottom w:val="single" w:sz="8" w:color="2C2C2C"/>
            </w:tcBorders>
          </w:tcPr>
          <w:p>
            <w:pPr>
              <w:ind w:left="460"/>
              <w:spacing w:after="0"/>
              <w:rPr>
                <w:sz w:val="20"/>
                <w:szCs w:val="20"/>
                <w:color w:val="auto"/>
              </w:rPr>
            </w:pPr>
            <w:r>
              <w:rPr>
                <w:rFonts w:ascii="Arial" w:cs="Arial" w:eastAsia="Arial" w:hAnsi="Arial"/>
                <w:sz w:val="17"/>
                <w:szCs w:val="17"/>
                <w:color w:val="0000FF"/>
              </w:rPr>
              <w:t>D</w:t>
            </w:r>
          </w:p>
        </w:tc>
        <w:tc>
          <w:tcPr>
            <w:tcW w:w="8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252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800" w:type="dxa"/>
            <w:vAlign w:val="bottom"/>
          </w:tcPr>
          <w:p>
            <w:pPr>
              <w:jc w:val="center"/>
              <w:ind w:left="623"/>
              <w:spacing w:after="0"/>
              <w:rPr>
                <w:sz w:val="20"/>
                <w:szCs w:val="20"/>
                <w:color w:val="auto"/>
              </w:rPr>
            </w:pPr>
            <w:r>
              <w:rPr>
                <w:rFonts w:ascii="Arial" w:cs="Arial" w:eastAsia="Arial" w:hAnsi="Arial"/>
                <w:sz w:val="17"/>
                <w:szCs w:val="17"/>
                <w:color w:val="0000FF"/>
                <w:w w:val="91"/>
              </w:rPr>
              <w:t>03/05/2019</w:t>
            </w:r>
          </w:p>
        </w:tc>
        <w:tc>
          <w:tcPr>
            <w:tcW w:w="1140" w:type="dxa"/>
            <w:vAlign w:val="bottom"/>
          </w:tcPr>
          <w:p>
            <w:pPr>
              <w:spacing w:after="0"/>
              <w:rPr>
                <w:sz w:val="23"/>
                <w:szCs w:val="23"/>
                <w:color w:val="auto"/>
              </w:rPr>
            </w:pPr>
          </w:p>
        </w:tc>
        <w:tc>
          <w:tcPr>
            <w:tcW w:w="800" w:type="dxa"/>
            <w:vAlign w:val="bottom"/>
          </w:tcPr>
          <w:p>
            <w:pPr>
              <w:jc w:val="center"/>
              <w:ind w:right="297"/>
              <w:spacing w:after="0"/>
              <w:rPr>
                <w:sz w:val="20"/>
                <w:szCs w:val="20"/>
                <w:color w:val="auto"/>
              </w:rPr>
            </w:pPr>
            <w:r>
              <w:rPr>
                <w:rFonts w:ascii="Arial" w:cs="Arial" w:eastAsia="Arial" w:hAnsi="Arial"/>
                <w:sz w:val="13"/>
                <w:szCs w:val="13"/>
                <w:color w:val="0000FF"/>
              </w:rPr>
              <w:t>M</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10,000</w:t>
            </w:r>
          </w:p>
        </w:tc>
        <w:tc>
          <w:tcPr>
            <w:tcW w:w="520" w:type="dxa"/>
            <w:vAlign w:val="bottom"/>
          </w:tcPr>
          <w:p>
            <w:pPr>
              <w:jc w:val="center"/>
              <w:spacing w:after="0"/>
              <w:rPr>
                <w:sz w:val="20"/>
                <w:szCs w:val="20"/>
                <w:color w:val="auto"/>
              </w:rPr>
            </w:pPr>
            <w:r>
              <w:rPr>
                <w:rFonts w:ascii="Arial" w:cs="Arial" w:eastAsia="Arial" w:hAnsi="Arial"/>
                <w:sz w:val="17"/>
                <w:szCs w:val="17"/>
                <w:color w:val="0000FF"/>
              </w:rPr>
              <w:t>A</w:t>
            </w:r>
          </w:p>
        </w:tc>
        <w:tc>
          <w:tcPr>
            <w:tcW w:w="880" w:type="dxa"/>
            <w:vAlign w:val="bottom"/>
          </w:tcPr>
          <w:p>
            <w:pPr>
              <w:jc w:val="center"/>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15.34</w:t>
            </w:r>
          </w:p>
        </w:tc>
        <w:tc>
          <w:tcPr>
            <w:tcW w:w="1140" w:type="dxa"/>
            <w:vAlign w:val="bottom"/>
          </w:tcPr>
          <w:p>
            <w:pPr>
              <w:jc w:val="center"/>
              <w:spacing w:after="0"/>
              <w:rPr>
                <w:sz w:val="20"/>
                <w:szCs w:val="20"/>
                <w:color w:val="auto"/>
              </w:rPr>
            </w:pPr>
            <w:r>
              <w:rPr>
                <w:rFonts w:ascii="Arial" w:cs="Arial" w:eastAsia="Arial" w:hAnsi="Arial"/>
                <w:sz w:val="17"/>
                <w:szCs w:val="17"/>
                <w:color w:val="0000FF"/>
                <w:w w:val="91"/>
              </w:rPr>
              <w:t>107,757</w:t>
            </w:r>
          </w:p>
        </w:tc>
        <w:tc>
          <w:tcPr>
            <w:tcW w:w="980" w:type="dxa"/>
            <w:vAlign w:val="bottom"/>
          </w:tcPr>
          <w:p>
            <w:pPr>
              <w:ind w:left="460"/>
              <w:spacing w:after="0"/>
              <w:rPr>
                <w:sz w:val="20"/>
                <w:szCs w:val="20"/>
                <w:color w:val="auto"/>
              </w:rPr>
            </w:pPr>
            <w:r>
              <w:rPr>
                <w:rFonts w:ascii="Arial" w:cs="Arial" w:eastAsia="Arial" w:hAnsi="Arial"/>
                <w:sz w:val="17"/>
                <w:szCs w:val="17"/>
                <w:color w:val="0000FF"/>
              </w:rPr>
              <w:t>D</w:t>
            </w:r>
          </w:p>
        </w:tc>
        <w:tc>
          <w:tcPr>
            <w:tcW w:w="8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520" w:type="dxa"/>
            <w:vAlign w:val="bottom"/>
            <w:tcBorders>
              <w:bottom w:val="single" w:sz="8" w:color="2C2C2C"/>
            </w:tcBorders>
          </w:tcPr>
          <w:p>
            <w:pPr>
              <w:spacing w:after="0"/>
              <w:rPr>
                <w:sz w:val="5"/>
                <w:szCs w:val="5"/>
                <w:color w:val="auto"/>
              </w:rPr>
            </w:pPr>
          </w:p>
        </w:tc>
        <w:tc>
          <w:tcPr>
            <w:tcW w:w="180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9"/>
        </w:trPr>
        <w:tc>
          <w:tcPr>
            <w:tcW w:w="20" w:type="dxa"/>
            <w:vAlign w:val="bottom"/>
            <w:tcBorders>
              <w:bottom w:val="single" w:sz="8" w:color="2C2C2C"/>
            </w:tcBorders>
          </w:tcPr>
          <w:p>
            <w:pPr>
              <w:spacing w:after="0"/>
              <w:rPr>
                <w:sz w:val="24"/>
                <w:szCs w:val="24"/>
                <w:color w:val="auto"/>
              </w:rPr>
            </w:pPr>
          </w:p>
        </w:tc>
        <w:tc>
          <w:tcPr>
            <w:tcW w:w="25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800" w:type="dxa"/>
            <w:vAlign w:val="bottom"/>
            <w:tcBorders>
              <w:bottom w:val="single" w:sz="8" w:color="2C2C2C"/>
            </w:tcBorders>
          </w:tcPr>
          <w:p>
            <w:pPr>
              <w:jc w:val="center"/>
              <w:ind w:left="623"/>
              <w:spacing w:after="0"/>
              <w:rPr>
                <w:sz w:val="20"/>
                <w:szCs w:val="20"/>
                <w:color w:val="auto"/>
              </w:rPr>
            </w:pPr>
            <w:r>
              <w:rPr>
                <w:rFonts w:ascii="Arial" w:cs="Arial" w:eastAsia="Arial" w:hAnsi="Arial"/>
                <w:sz w:val="17"/>
                <w:szCs w:val="17"/>
                <w:color w:val="0000FF"/>
                <w:w w:val="91"/>
              </w:rPr>
              <w:t>03/05/2019</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77"/>
              <w:spacing w:after="0"/>
              <w:rPr>
                <w:sz w:val="20"/>
                <w:szCs w:val="20"/>
                <w:color w:val="auto"/>
              </w:rPr>
            </w:pPr>
            <w:r>
              <w:rPr>
                <w:rFonts w:ascii="Arial" w:cs="Arial" w:eastAsia="Arial" w:hAnsi="Arial"/>
                <w:sz w:val="12"/>
                <w:szCs w:val="12"/>
                <w:color w:val="0000FF"/>
                <w:w w:val="74"/>
              </w:rPr>
              <w:t>S</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10,000</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117.19</w:t>
            </w:r>
            <w:r>
              <w:rPr>
                <w:rFonts w:ascii="Arial" w:cs="Arial" w:eastAsia="Arial" w:hAnsi="Arial"/>
                <w:sz w:val="22"/>
                <w:szCs w:val="22"/>
                <w:color w:val="008000"/>
                <w:w w:val="88"/>
                <w:vertAlign w:val="superscript"/>
              </w:rPr>
              <w:t>(3)</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97,757</w:t>
            </w:r>
          </w:p>
        </w:tc>
        <w:tc>
          <w:tcPr>
            <w:tcW w:w="980" w:type="dxa"/>
            <w:vAlign w:val="bottom"/>
            <w:tcBorders>
              <w:bottom w:val="single" w:sz="8" w:color="2C2C2C"/>
            </w:tcBorders>
          </w:tcPr>
          <w:p>
            <w:pPr>
              <w:ind w:left="460"/>
              <w:spacing w:after="0"/>
              <w:rPr>
                <w:sz w:val="20"/>
                <w:szCs w:val="20"/>
                <w:color w:val="auto"/>
              </w:rPr>
            </w:pPr>
            <w:r>
              <w:rPr>
                <w:rFonts w:ascii="Arial" w:cs="Arial" w:eastAsia="Arial" w:hAnsi="Arial"/>
                <w:sz w:val="17"/>
                <w:szCs w:val="17"/>
                <w:color w:val="0000FF"/>
              </w:rPr>
              <w:t>D</w:t>
            </w:r>
          </w:p>
        </w:tc>
        <w:tc>
          <w:tcPr>
            <w:tcW w:w="8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2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520" w:type="dxa"/>
            <w:vAlign w:val="bottom"/>
            <w:tcBorders>
              <w:top w:val="single" w:sz="8" w:color="808080"/>
            </w:tcBorders>
            <w:shd w:val="clear" w:color="auto" w:fill="2C2C2C"/>
          </w:tcPr>
          <w:p>
            <w:pPr>
              <w:spacing w:after="0" w:line="20" w:lineRule="exact"/>
              <w:rPr>
                <w:sz w:val="1"/>
                <w:szCs w:val="1"/>
                <w:color w:val="auto"/>
              </w:rPr>
            </w:pPr>
          </w:p>
        </w:tc>
        <w:tc>
          <w:tcPr>
            <w:tcW w:w="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7"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Indirect</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r>
      <w:tr>
        <w:trPr>
          <w:trHeight w:val="134"/>
        </w:trPr>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4)</w:t>
            </w:r>
          </w:p>
        </w:tc>
      </w:tr>
      <w:tr>
        <w:trPr>
          <w:trHeight w:val="134"/>
        </w:trPr>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1"/>
        </w:trPr>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r>
      <w:tr>
        <w:trPr>
          <w:trHeight w:val="172"/>
        </w:trPr>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1"/>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r>
      <w:tr>
        <w:trPr>
          <w:trHeight w:val="190"/>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9"/>
        </w:trPr>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jc w:val="center"/>
              <w:ind w:righ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21.1</w:t>
            </w:r>
          </w:p>
        </w:tc>
        <w:tc>
          <w:tcPr>
            <w:tcW w:w="1140" w:type="dxa"/>
            <w:vAlign w:val="bottom"/>
          </w:tcPr>
          <w:p>
            <w:pPr>
              <w:jc w:val="right"/>
              <w:ind w:right="197"/>
              <w:spacing w:after="0"/>
              <w:rPr>
                <w:sz w:val="20"/>
                <w:szCs w:val="20"/>
                <w:color w:val="auto"/>
              </w:rPr>
            </w:pPr>
            <w:r>
              <w:rPr>
                <w:rFonts w:ascii="Arial" w:cs="Arial" w:eastAsia="Arial" w:hAnsi="Arial"/>
                <w:sz w:val="13"/>
                <w:szCs w:val="13"/>
                <w:color w:val="0000FF"/>
              </w:rPr>
              <w:t>03/04/2019</w:t>
            </w:r>
          </w:p>
        </w:tc>
        <w:tc>
          <w:tcPr>
            <w:tcW w:w="1120" w:type="dxa"/>
            <w:vAlign w:val="bottom"/>
          </w:tcPr>
          <w:p>
            <w:pPr>
              <w:spacing w:after="0"/>
              <w:rPr>
                <w:sz w:val="17"/>
                <w:szCs w:val="17"/>
                <w:color w:val="auto"/>
              </w:rPr>
            </w:pPr>
          </w:p>
        </w:tc>
        <w:tc>
          <w:tcPr>
            <w:tcW w:w="840" w:type="dxa"/>
            <w:vAlign w:val="bottom"/>
          </w:tcPr>
          <w:p>
            <w:pPr>
              <w:ind w:left="160"/>
              <w:spacing w:after="0"/>
              <w:rPr>
                <w:sz w:val="20"/>
                <w:szCs w:val="20"/>
                <w:color w:val="auto"/>
              </w:rPr>
            </w:pPr>
            <w:r>
              <w:rPr>
                <w:rFonts w:ascii="Arial" w:cs="Arial" w:eastAsia="Arial" w:hAnsi="Arial"/>
                <w:sz w:val="13"/>
                <w:szCs w:val="13"/>
                <w:color w:val="0000FF"/>
              </w:rPr>
              <w:t>M</w:t>
            </w:r>
          </w:p>
        </w:tc>
        <w:tc>
          <w:tcPr>
            <w:tcW w:w="820" w:type="dxa"/>
            <w:vAlign w:val="bottom"/>
          </w:tcPr>
          <w:p>
            <w:pPr>
              <w:ind w:left="380"/>
              <w:spacing w:after="0"/>
              <w:rPr>
                <w:sz w:val="20"/>
                <w:szCs w:val="20"/>
                <w:color w:val="auto"/>
              </w:rPr>
            </w:pPr>
            <w:r>
              <w:rPr>
                <w:rFonts w:ascii="Arial" w:cs="Arial" w:eastAsia="Arial" w:hAnsi="Arial"/>
                <w:sz w:val="13"/>
                <w:szCs w:val="13"/>
                <w:color w:val="0000FF"/>
              </w:rPr>
              <w:t>10,000</w:t>
            </w:r>
          </w:p>
        </w:tc>
        <w:tc>
          <w:tcPr>
            <w:tcW w:w="820" w:type="dxa"/>
            <w:vAlign w:val="bottom"/>
          </w:tcPr>
          <w:p>
            <w:pPr>
              <w:ind w:left="100"/>
              <w:spacing w:after="0"/>
              <w:rPr>
                <w:sz w:val="20"/>
                <w:szCs w:val="20"/>
                <w:color w:val="auto"/>
              </w:rPr>
            </w:pPr>
            <w:r>
              <w:rPr>
                <w:rFonts w:ascii="Arial" w:cs="Arial" w:eastAsia="Arial" w:hAnsi="Arial"/>
                <w:sz w:val="13"/>
                <w:szCs w:val="13"/>
                <w:color w:val="0000FF"/>
              </w:rPr>
              <w:t>02/25/2015</w:t>
            </w:r>
          </w:p>
        </w:tc>
        <w:tc>
          <w:tcPr>
            <w:tcW w:w="760" w:type="dxa"/>
            <w:vAlign w:val="bottom"/>
          </w:tcPr>
          <w:p>
            <w:pPr>
              <w:ind w:left="80"/>
              <w:spacing w:after="0"/>
              <w:rPr>
                <w:sz w:val="20"/>
                <w:szCs w:val="20"/>
                <w:color w:val="auto"/>
              </w:rPr>
            </w:pPr>
            <w:r>
              <w:rPr>
                <w:rFonts w:ascii="Arial" w:cs="Arial" w:eastAsia="Arial" w:hAnsi="Arial"/>
                <w:sz w:val="13"/>
                <w:szCs w:val="13"/>
                <w:color w:val="0000FF"/>
              </w:rPr>
              <w:t>02/24/2020</w:t>
            </w: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tcPr>
          <w:p>
            <w:pPr>
              <w:spacing w:after="0"/>
              <w:rPr>
                <w:sz w:val="20"/>
                <w:szCs w:val="20"/>
                <w:color w:val="auto"/>
              </w:rPr>
            </w:pPr>
            <w:r>
              <w:rPr>
                <w:rFonts w:ascii="Arial" w:cs="Arial" w:eastAsia="Arial" w:hAnsi="Arial"/>
                <w:sz w:val="17"/>
                <w:szCs w:val="17"/>
                <w:color w:val="0000FF"/>
              </w:rPr>
              <w:t>10,000</w:t>
            </w:r>
          </w:p>
        </w:tc>
        <w:tc>
          <w:tcPr>
            <w:tcW w:w="72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60" w:type="dxa"/>
            <w:vAlign w:val="bottom"/>
          </w:tcPr>
          <w:p>
            <w:pPr>
              <w:jc w:val="right"/>
              <w:ind w:right="378"/>
              <w:spacing w:after="0"/>
              <w:rPr>
                <w:sz w:val="20"/>
                <w:szCs w:val="20"/>
                <w:color w:val="auto"/>
              </w:rPr>
            </w:pPr>
            <w:r>
              <w:rPr>
                <w:rFonts w:ascii="Arial" w:cs="Arial" w:eastAsia="Arial" w:hAnsi="Arial"/>
                <w:sz w:val="13"/>
                <w:szCs w:val="13"/>
                <w:color w:val="0000FF"/>
              </w:rPr>
              <w:t>0</w:t>
            </w:r>
          </w:p>
        </w:tc>
        <w:tc>
          <w:tcPr>
            <w:tcW w:w="760" w:type="dxa"/>
            <w:vAlign w:val="bottom"/>
          </w:tcPr>
          <w:p>
            <w:pPr>
              <w:ind w:left="340"/>
              <w:spacing w:after="0"/>
              <w:rPr>
                <w:sz w:val="20"/>
                <w:szCs w:val="20"/>
                <w:color w:val="auto"/>
              </w:rPr>
            </w:pPr>
            <w:r>
              <w:rPr>
                <w:rFonts w:ascii="Arial" w:cs="Arial" w:eastAsia="Arial" w:hAnsi="Arial"/>
                <w:sz w:val="13"/>
                <w:szCs w:val="13"/>
                <w:color w:val="0000FF"/>
              </w:rPr>
              <w:t>D</w:t>
            </w:r>
          </w:p>
        </w:tc>
        <w:tc>
          <w:tcPr>
            <w:tcW w:w="780" w:type="dxa"/>
            <w:vAlign w:val="bottom"/>
          </w:tcPr>
          <w:p>
            <w:pPr>
              <w:spacing w:after="0"/>
              <w:rPr>
                <w:sz w:val="17"/>
                <w:szCs w:val="17"/>
                <w:color w:val="auto"/>
              </w:rPr>
            </w:pPr>
          </w:p>
        </w:tc>
      </w:tr>
      <w:tr>
        <w:trPr>
          <w:trHeight w:val="97"/>
        </w:trPr>
        <w:tc>
          <w:tcPr>
            <w:tcW w:w="720" w:type="dxa"/>
            <w:vAlign w:val="bottom"/>
          </w:tcPr>
          <w:p>
            <w:pPr>
              <w:ind w:left="60"/>
              <w:spacing w:after="0" w:line="97" w:lineRule="exact"/>
              <w:rPr>
                <w:sz w:val="20"/>
                <w:szCs w:val="20"/>
                <w:color w:val="auto"/>
              </w:rPr>
            </w:pPr>
            <w:r>
              <w:rPr>
                <w:rFonts w:ascii="Arial" w:cs="Arial" w:eastAsia="Arial" w:hAnsi="Arial"/>
                <w:sz w:val="11"/>
                <w:szCs w:val="11"/>
                <w:color w:val="0000FF"/>
              </w:rPr>
              <w:t>(Right to</w:t>
            </w:r>
          </w:p>
        </w:tc>
        <w:tc>
          <w:tcPr>
            <w:tcW w:w="8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ind w:left="160"/>
              <w:spacing w:after="0" w:line="97" w:lineRule="exact"/>
              <w:rPr>
                <w:sz w:val="20"/>
                <w:szCs w:val="20"/>
                <w:color w:val="auto"/>
              </w:rPr>
            </w:pPr>
            <w:r>
              <w:rPr>
                <w:rFonts w:ascii="Arial" w:cs="Arial" w:eastAsia="Arial" w:hAnsi="Arial"/>
                <w:sz w:val="11"/>
                <w:szCs w:val="11"/>
                <w:color w:val="0000FF"/>
              </w:rPr>
              <w:t>Stock</w:t>
            </w: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80" w:type="dxa"/>
            <w:vAlign w:val="bottom"/>
          </w:tcPr>
          <w:p>
            <w:pPr>
              <w:spacing w:after="0"/>
              <w:rPr>
                <w:sz w:val="8"/>
                <w:szCs w:val="8"/>
                <w:color w:val="auto"/>
              </w:rPr>
            </w:pPr>
          </w:p>
        </w:tc>
      </w:tr>
      <w:tr>
        <w:trPr>
          <w:trHeight w:val="171"/>
        </w:trPr>
        <w:tc>
          <w:tcPr>
            <w:tcW w:w="7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47"/>
        </w:trPr>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r>
      <w:tr>
        <w:trPr>
          <w:trHeight w:val="190"/>
        </w:trPr>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9"/>
        </w:trPr>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jc w:val="center"/>
              <w:ind w:right="1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15.34</w:t>
            </w:r>
          </w:p>
        </w:tc>
        <w:tc>
          <w:tcPr>
            <w:tcW w:w="1140" w:type="dxa"/>
            <w:vAlign w:val="bottom"/>
          </w:tcPr>
          <w:p>
            <w:pPr>
              <w:jc w:val="right"/>
              <w:ind w:right="197"/>
              <w:spacing w:after="0"/>
              <w:rPr>
                <w:sz w:val="20"/>
                <w:szCs w:val="20"/>
                <w:color w:val="auto"/>
              </w:rPr>
            </w:pPr>
            <w:r>
              <w:rPr>
                <w:rFonts w:ascii="Arial" w:cs="Arial" w:eastAsia="Arial" w:hAnsi="Arial"/>
                <w:sz w:val="13"/>
                <w:szCs w:val="13"/>
                <w:color w:val="0000FF"/>
              </w:rPr>
              <w:t>03/05/2019</w:t>
            </w:r>
          </w:p>
        </w:tc>
        <w:tc>
          <w:tcPr>
            <w:tcW w:w="1120" w:type="dxa"/>
            <w:vAlign w:val="bottom"/>
          </w:tcPr>
          <w:p>
            <w:pPr>
              <w:spacing w:after="0"/>
              <w:rPr>
                <w:sz w:val="17"/>
                <w:szCs w:val="17"/>
                <w:color w:val="auto"/>
              </w:rPr>
            </w:pPr>
          </w:p>
        </w:tc>
        <w:tc>
          <w:tcPr>
            <w:tcW w:w="840" w:type="dxa"/>
            <w:vAlign w:val="bottom"/>
          </w:tcPr>
          <w:p>
            <w:pPr>
              <w:ind w:left="160"/>
              <w:spacing w:after="0"/>
              <w:rPr>
                <w:sz w:val="20"/>
                <w:szCs w:val="20"/>
                <w:color w:val="auto"/>
              </w:rPr>
            </w:pPr>
            <w:r>
              <w:rPr>
                <w:rFonts w:ascii="Arial" w:cs="Arial" w:eastAsia="Arial" w:hAnsi="Arial"/>
                <w:sz w:val="13"/>
                <w:szCs w:val="13"/>
                <w:color w:val="0000FF"/>
              </w:rPr>
              <w:t>M</w:t>
            </w:r>
          </w:p>
        </w:tc>
        <w:tc>
          <w:tcPr>
            <w:tcW w:w="820" w:type="dxa"/>
            <w:vAlign w:val="bottom"/>
          </w:tcPr>
          <w:p>
            <w:pPr>
              <w:ind w:left="380"/>
              <w:spacing w:after="0"/>
              <w:rPr>
                <w:sz w:val="20"/>
                <w:szCs w:val="20"/>
                <w:color w:val="auto"/>
              </w:rPr>
            </w:pPr>
            <w:r>
              <w:rPr>
                <w:rFonts w:ascii="Arial" w:cs="Arial" w:eastAsia="Arial" w:hAnsi="Arial"/>
                <w:sz w:val="13"/>
                <w:szCs w:val="13"/>
                <w:color w:val="0000FF"/>
              </w:rPr>
              <w:t>10,000</w:t>
            </w:r>
          </w:p>
        </w:tc>
        <w:tc>
          <w:tcPr>
            <w:tcW w:w="820" w:type="dxa"/>
            <w:vAlign w:val="bottom"/>
          </w:tcPr>
          <w:p>
            <w:pPr>
              <w:ind w:left="120"/>
              <w:spacing w:after="0"/>
              <w:rPr>
                <w:sz w:val="20"/>
                <w:szCs w:val="20"/>
                <w:color w:val="auto"/>
              </w:rPr>
            </w:pPr>
            <w:r>
              <w:rPr>
                <w:rFonts w:ascii="Arial" w:cs="Arial" w:eastAsia="Arial" w:hAnsi="Arial"/>
                <w:sz w:val="13"/>
                <w:szCs w:val="13"/>
                <w:color w:val="0000FF"/>
              </w:rPr>
              <w:t>03/11/2016</w:t>
            </w:r>
          </w:p>
        </w:tc>
        <w:tc>
          <w:tcPr>
            <w:tcW w:w="760" w:type="dxa"/>
            <w:vAlign w:val="bottom"/>
          </w:tcPr>
          <w:p>
            <w:pPr>
              <w:ind w:left="80"/>
              <w:spacing w:after="0"/>
              <w:rPr>
                <w:sz w:val="20"/>
                <w:szCs w:val="20"/>
                <w:color w:val="auto"/>
              </w:rPr>
            </w:pPr>
            <w:r>
              <w:rPr>
                <w:rFonts w:ascii="Arial" w:cs="Arial" w:eastAsia="Arial" w:hAnsi="Arial"/>
                <w:sz w:val="13"/>
                <w:szCs w:val="13"/>
                <w:color w:val="0000FF"/>
              </w:rPr>
              <w:t>03/10/2021</w:t>
            </w: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tcPr>
          <w:p>
            <w:pPr>
              <w:spacing w:after="0"/>
              <w:rPr>
                <w:sz w:val="20"/>
                <w:szCs w:val="20"/>
                <w:color w:val="auto"/>
              </w:rPr>
            </w:pPr>
            <w:r>
              <w:rPr>
                <w:rFonts w:ascii="Arial" w:cs="Arial" w:eastAsia="Arial" w:hAnsi="Arial"/>
                <w:sz w:val="17"/>
                <w:szCs w:val="17"/>
                <w:color w:val="0000FF"/>
              </w:rPr>
              <w:t>10,000</w:t>
            </w:r>
          </w:p>
        </w:tc>
        <w:tc>
          <w:tcPr>
            <w:tcW w:w="72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60" w:type="dxa"/>
            <w:vAlign w:val="bottom"/>
          </w:tcPr>
          <w:p>
            <w:pPr>
              <w:jc w:val="right"/>
              <w:ind w:right="238"/>
              <w:spacing w:after="0"/>
              <w:rPr>
                <w:sz w:val="20"/>
                <w:szCs w:val="20"/>
                <w:color w:val="auto"/>
              </w:rPr>
            </w:pPr>
            <w:r>
              <w:rPr>
                <w:rFonts w:ascii="Arial" w:cs="Arial" w:eastAsia="Arial" w:hAnsi="Arial"/>
                <w:sz w:val="13"/>
                <w:szCs w:val="13"/>
                <w:color w:val="0000FF"/>
              </w:rPr>
              <w:t>70,000</w:t>
            </w:r>
          </w:p>
        </w:tc>
        <w:tc>
          <w:tcPr>
            <w:tcW w:w="760" w:type="dxa"/>
            <w:vAlign w:val="bottom"/>
          </w:tcPr>
          <w:p>
            <w:pPr>
              <w:ind w:left="340"/>
              <w:spacing w:after="0"/>
              <w:rPr>
                <w:sz w:val="20"/>
                <w:szCs w:val="20"/>
                <w:color w:val="auto"/>
              </w:rPr>
            </w:pPr>
            <w:r>
              <w:rPr>
                <w:rFonts w:ascii="Arial" w:cs="Arial" w:eastAsia="Arial" w:hAnsi="Arial"/>
                <w:sz w:val="13"/>
                <w:szCs w:val="13"/>
                <w:color w:val="0000FF"/>
              </w:rPr>
              <w:t>D</w:t>
            </w:r>
          </w:p>
        </w:tc>
        <w:tc>
          <w:tcPr>
            <w:tcW w:w="780" w:type="dxa"/>
            <w:vAlign w:val="bottom"/>
          </w:tcPr>
          <w:p>
            <w:pPr>
              <w:spacing w:after="0"/>
              <w:rPr>
                <w:sz w:val="17"/>
                <w:szCs w:val="17"/>
                <w:color w:val="auto"/>
              </w:rPr>
            </w:pPr>
          </w:p>
        </w:tc>
      </w:tr>
      <w:tr>
        <w:trPr>
          <w:trHeight w:val="109"/>
        </w:trPr>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(Right to</w:t>
            </w:r>
          </w:p>
        </w:tc>
        <w:tc>
          <w:tcPr>
            <w:tcW w:w="8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2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ind w:left="160"/>
              <w:spacing w:after="0" w:line="109" w:lineRule="exact"/>
              <w:rPr>
                <w:sz w:val="20"/>
                <w:szCs w:val="20"/>
                <w:color w:val="auto"/>
              </w:rPr>
            </w:pPr>
            <w:r>
              <w:rPr>
                <w:rFonts w:ascii="Arial" w:cs="Arial" w:eastAsia="Arial" w:hAnsi="Arial"/>
                <w:sz w:val="12"/>
                <w:szCs w:val="12"/>
                <w:color w:val="0000FF"/>
              </w:rPr>
              <w:t>Stock</w:t>
            </w:r>
          </w:p>
        </w:tc>
        <w:tc>
          <w:tcPr>
            <w:tcW w:w="560" w:type="dxa"/>
            <w:vAlign w:val="bottom"/>
          </w:tcPr>
          <w:p>
            <w:pPr>
              <w:spacing w:after="0"/>
              <w:rPr>
                <w:sz w:val="9"/>
                <w:szCs w:val="9"/>
                <w:color w:val="auto"/>
              </w:rPr>
            </w:pPr>
          </w:p>
        </w:tc>
        <w:tc>
          <w:tcPr>
            <w:tcW w:w="72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80" w:type="dxa"/>
            <w:vAlign w:val="bottom"/>
          </w:tcPr>
          <w:p>
            <w:pPr>
              <w:spacing w:after="0"/>
              <w:rPr>
                <w:sz w:val="9"/>
                <w:szCs w:val="9"/>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withholding of shares to pay tax liability incident to the vesting of restricted stock.</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$117.01 to $119.17,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2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$116.31 to $118.77,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0"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Lyn Bickle, Attorney-in-fact 03/05/2019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9608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60880" cy="8255"/>
                    </a:xfrm>
                    <a:prstGeom prst="rect">
                      <a:avLst/>
                    </a:prstGeom>
                    <a:noFill/>
                  </pic:spPr>
                </pic:pic>
              </a:graphicData>
            </a:graphic>
          </wp:anchor>
        </w:drawing>
      </w:r>
    </w:p>
    <w:p>
      <w:pPr>
        <w:spacing w:after="0" w:line="60"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11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66176"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2019-12-24T04:32:23Z</dcterms:created>
  <dcterms:modified xsi:type="dcterms:W3CDTF">2019-12-24T04:32:23Z</dcterms:modified>
</cp:coreProperties>
</file>