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__)*</w:t>
      </w:r>
    </w:p>
    <w:p>
      <w:pPr>
        <w:spacing w:after="0" w:line="166"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Grand Canyon Education,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39370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Common Stock, $0.01 per value</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38526M 106</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December 31, 2008</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97" w:lineRule="exact"/>
        <w:rPr>
          <w:sz w:val="24"/>
          <w:szCs w:val="24"/>
          <w:color w:val="auto"/>
        </w:rPr>
      </w:pPr>
    </w:p>
    <w:p>
      <w:pPr>
        <w:ind w:left="24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117" w:lineRule="exact"/>
        <w:rPr>
          <w:sz w:val="24"/>
          <w:szCs w:val="24"/>
          <w:color w:val="auto"/>
        </w:rPr>
      </w:pPr>
    </w:p>
    <w:p>
      <w:pPr>
        <w:ind w:left="220"/>
        <w:spacing w:after="0"/>
        <w:rPr>
          <w:sz w:val="20"/>
          <w:szCs w:val="20"/>
          <w:color w:val="auto"/>
        </w:rPr>
      </w:pPr>
      <w:r>
        <w:rPr>
          <w:rFonts w:ascii="Arial" w:cs="Arial" w:eastAsia="Arial" w:hAnsi="Arial"/>
          <w:sz w:val="18"/>
          <w:szCs w:val="18"/>
          <w:color w:val="auto"/>
        </w:rPr>
        <w:t>o Rule 13d-1(b)</w:t>
      </w:r>
    </w:p>
    <w:p>
      <w:pPr>
        <w:spacing w:after="0" w:line="131" w:lineRule="exact"/>
        <w:rPr>
          <w:sz w:val="24"/>
          <w:szCs w:val="24"/>
          <w:color w:val="auto"/>
        </w:rPr>
      </w:pPr>
    </w:p>
    <w:p>
      <w:pPr>
        <w:ind w:left="220"/>
        <w:spacing w:after="0"/>
        <w:rPr>
          <w:sz w:val="20"/>
          <w:szCs w:val="20"/>
          <w:color w:val="auto"/>
        </w:rPr>
      </w:pPr>
      <w:r>
        <w:rPr>
          <w:rFonts w:ascii="Arial" w:cs="Arial" w:eastAsia="Arial" w:hAnsi="Arial"/>
          <w:sz w:val="18"/>
          <w:szCs w:val="18"/>
          <w:color w:val="auto"/>
        </w:rPr>
        <w:t>o Rule 13d-1(c)</w:t>
      </w:r>
    </w:p>
    <w:p>
      <w:pPr>
        <w:spacing w:after="0" w:line="131" w:lineRule="exact"/>
        <w:rPr>
          <w:sz w:val="24"/>
          <w:szCs w:val="24"/>
          <w:color w:val="auto"/>
        </w:rPr>
      </w:pPr>
    </w:p>
    <w:p>
      <w:pPr>
        <w:ind w:left="440" w:hanging="21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185" w:lineRule="exact"/>
        <w:rPr>
          <w:sz w:val="24"/>
          <w:szCs w:val="24"/>
          <w:color w:val="auto"/>
        </w:rPr>
      </w:pPr>
    </w:p>
    <w:p>
      <w:pPr>
        <w:ind w:right="2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43"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70485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87630</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497205</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22" w:right="25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Charles M. Preston III</w:t>
            </w: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1340" w:type="dxa"/>
            <w:vAlign w:val="bottom"/>
            <w:tcBorders>
              <w:bottom w:val="single" w:sz="8" w:color="auto"/>
            </w:tcBorders>
            <w:gridSpan w:val="6"/>
          </w:tcPr>
          <w:p>
            <w:pPr>
              <w:ind w:left="100"/>
              <w:spacing w:after="0"/>
              <w:rPr>
                <w:sz w:val="20"/>
                <w:szCs w:val="20"/>
                <w:color w:val="auto"/>
              </w:rPr>
            </w:pPr>
            <w:r>
              <w:rPr>
                <w:rFonts w:ascii="Arial" w:cs="Arial" w:eastAsia="Arial" w:hAnsi="Arial"/>
                <w:sz w:val="18"/>
                <w:szCs w:val="18"/>
                <w:color w:val="auto"/>
              </w:rPr>
              <w:t>United States</w:t>
            </w: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7,136,676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7,136,676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7,136,676</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w w:val="96"/>
              </w:rPr>
              <w:t>15.7%*</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IN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2"/>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220 Management, LLC</w:t>
            </w: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7,136,676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7,136,676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7,136,676</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w w:val="96"/>
              </w:rPr>
              <w:t>15.7%*</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w w:val="99"/>
              </w:rPr>
              <w:t>OO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3"/>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220 GCU GP, L.P.</w:t>
            </w: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2,033,586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2,033,586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2,033,586</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4.5%*</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PN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4"/>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rPr>
              <w:t>220 GCU, L.P.</w:t>
            </w:r>
          </w:p>
        </w:tc>
        <w:tc>
          <w:tcPr>
            <w:tcW w:w="1120" w:type="dxa"/>
            <w:vAlign w:val="bottom"/>
          </w:tcPr>
          <w:p>
            <w:pPr>
              <w:spacing w:after="0"/>
              <w:rPr>
                <w:sz w:val="20"/>
                <w:szCs w:val="20"/>
                <w:color w:val="auto"/>
              </w:rPr>
            </w:pPr>
          </w:p>
        </w:tc>
        <w:tc>
          <w:tcPr>
            <w:tcW w:w="8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2,033,586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2,033,586</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2,033,586</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4.5%*</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PN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5"/>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89"/>
              </w:rPr>
              <w:t>SV One GP, L.P.</w:t>
            </w:r>
          </w:p>
        </w:tc>
        <w:tc>
          <w:tcPr>
            <w:tcW w:w="1120" w:type="dxa"/>
            <w:vAlign w:val="bottom"/>
          </w:tcPr>
          <w:p>
            <w:pPr>
              <w:spacing w:after="0"/>
              <w:rPr>
                <w:sz w:val="20"/>
                <w:szCs w:val="20"/>
                <w:color w:val="auto"/>
              </w:rPr>
            </w:pPr>
          </w:p>
        </w:tc>
        <w:tc>
          <w:tcPr>
            <w:tcW w:w="8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2,597,938</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2,597,938</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2,597,938</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5.7%*</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PN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6"/>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6" w:name="page7"/>
    <w:bookmarkEnd w:id="6"/>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rPr>
              <w:t>SV One L.P.</w:t>
            </w:r>
          </w:p>
        </w:tc>
        <w:tc>
          <w:tcPr>
            <w:tcW w:w="1120" w:type="dxa"/>
            <w:vAlign w:val="bottom"/>
          </w:tcPr>
          <w:p>
            <w:pPr>
              <w:spacing w:after="0"/>
              <w:rPr>
                <w:sz w:val="20"/>
                <w:szCs w:val="20"/>
                <w:color w:val="auto"/>
              </w:rPr>
            </w:pPr>
          </w:p>
        </w:tc>
        <w:tc>
          <w:tcPr>
            <w:tcW w:w="8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2,597,938</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2,597,938</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2,597,938</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5.7%*</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PN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7"/>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220 Education, L.P.</w:t>
            </w: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2,505,152</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2,505,152</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2,505,152</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5.5%*</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PN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8"/>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30"/>
        </w:trPr>
        <w:tc>
          <w:tcPr>
            <w:tcW w:w="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CUSIP No.</w:t>
            </w:r>
          </w:p>
        </w:tc>
        <w:tc>
          <w:tcPr>
            <w:tcW w:w="10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620" w:type="dxa"/>
            <w:vAlign w:val="bottom"/>
            <w:tcBorders>
              <w:top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8"/>
                <w:szCs w:val="18"/>
                <w:color w:val="auto"/>
              </w:rPr>
              <w:t>38526M 106</w:t>
            </w:r>
          </w:p>
        </w:tc>
        <w:tc>
          <w:tcPr>
            <w:tcW w:w="8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9"/>
        </w:trPr>
        <w:tc>
          <w:tcPr>
            <w:tcW w:w="6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9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30"/>
        </w:trPr>
        <w:tc>
          <w:tcPr>
            <w:tcW w:w="640" w:type="dxa"/>
            <w:vAlign w:val="bottom"/>
            <w:tcBorders>
              <w:left w:val="single" w:sz="8" w:color="auto"/>
              <w:right w:val="single" w:sz="8" w:color="auto"/>
            </w:tcBorders>
          </w:tcPr>
          <w:p>
            <w:pPr>
              <w:spacing w:after="0"/>
              <w:rPr>
                <w:sz w:val="20"/>
                <w:szCs w:val="20"/>
                <w:color w:val="auto"/>
              </w:rPr>
            </w:pP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7"/>
              </w:rPr>
              <w:t>220 SigEd, L.P.</w:t>
            </w:r>
          </w:p>
        </w:tc>
        <w:tc>
          <w:tcPr>
            <w:tcW w:w="1120" w:type="dxa"/>
            <w:vAlign w:val="bottom"/>
          </w:tcPr>
          <w:p>
            <w:pPr>
              <w:spacing w:after="0"/>
              <w:rPr>
                <w:sz w:val="20"/>
                <w:szCs w:val="20"/>
                <w:color w:val="auto"/>
              </w:rPr>
            </w:pPr>
          </w:p>
        </w:tc>
        <w:tc>
          <w:tcPr>
            <w:tcW w:w="8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640" w:type="dxa"/>
            <w:vAlign w:val="bottom"/>
            <w:tcBorders>
              <w:left w:val="single" w:sz="8" w:color="auto"/>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3"/>
          </w:tcPr>
          <w:p>
            <w:pPr>
              <w:spacing w:after="0"/>
              <w:rPr>
                <w:sz w:val="22"/>
                <w:szCs w:val="22"/>
                <w:color w:val="auto"/>
              </w:rPr>
            </w:pPr>
          </w:p>
        </w:tc>
        <w:tc>
          <w:tcPr>
            <w:tcW w:w="540" w:type="dxa"/>
            <w:vAlign w:val="bottom"/>
            <w:tcBorders>
              <w:bottom w:val="single" w:sz="8" w:color="auto"/>
            </w:tcBorders>
            <w:gridSpan w:val="2"/>
          </w:tcPr>
          <w:p>
            <w:pPr>
              <w:spacing w:after="0"/>
              <w:rPr>
                <w:sz w:val="22"/>
                <w:szCs w:val="22"/>
                <w:color w:val="auto"/>
              </w:rPr>
            </w:pPr>
          </w:p>
        </w:tc>
        <w:tc>
          <w:tcPr>
            <w:tcW w:w="958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640" w:type="dxa"/>
            <w:vAlign w:val="bottom"/>
            <w:tcBorders>
              <w:left w:val="single" w:sz="8" w:color="auto"/>
              <w:right w:val="single" w:sz="8" w:color="auto"/>
            </w:tcBorders>
          </w:tcPr>
          <w:p>
            <w:pPr>
              <w:spacing w:after="0"/>
              <w:rPr>
                <w:sz w:val="22"/>
                <w:szCs w:val="22"/>
                <w:color w:val="auto"/>
              </w:rPr>
            </w:pP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45"/>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2</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(a)</w:t>
            </w: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o</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40" w:type="dxa"/>
            <w:vAlign w:val="bottom"/>
            <w:tcBorders>
              <w:left w:val="single" w:sz="8" w:color="auto"/>
              <w:bottom w:val="single" w:sz="8" w:color="auto"/>
              <w:right w:val="single" w:sz="8" w:color="auto"/>
            </w:tcBorders>
          </w:tcPr>
          <w:p>
            <w:pPr>
              <w:spacing w:after="0"/>
              <w:rPr>
                <w:sz w:val="23"/>
                <w:szCs w:val="23"/>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gridSpan w:val="2"/>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83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3</w:t>
            </w:r>
          </w:p>
        </w:tc>
        <w:tc>
          <w:tcPr>
            <w:tcW w:w="1340" w:type="dxa"/>
            <w:vAlign w:val="bottom"/>
            <w:gridSpan w:val="6"/>
          </w:tcPr>
          <w:p>
            <w:pPr>
              <w:ind w:left="100"/>
              <w:spacing w:after="0"/>
              <w:rPr>
                <w:sz w:val="20"/>
                <w:szCs w:val="20"/>
                <w:color w:val="auto"/>
              </w:rPr>
            </w:pPr>
            <w:r>
              <w:rPr>
                <w:rFonts w:ascii="Arial" w:cs="Arial" w:eastAsia="Arial" w:hAnsi="Arial"/>
                <w:sz w:val="18"/>
                <w:szCs w:val="18"/>
                <w:color w:val="auto"/>
                <w:w w:val="91"/>
              </w:rPr>
              <w:t>SEC USE ONLY</w:t>
            </w:r>
          </w:p>
        </w:tc>
        <w:tc>
          <w:tcPr>
            <w:tcW w:w="1120" w:type="dxa"/>
            <w:vAlign w:val="bottom"/>
          </w:tcPr>
          <w:p>
            <w:pPr>
              <w:spacing w:after="0"/>
              <w:rPr>
                <w:sz w:val="24"/>
                <w:szCs w:val="24"/>
                <w:color w:val="auto"/>
              </w:rPr>
            </w:pPr>
          </w:p>
        </w:tc>
        <w:tc>
          <w:tcPr>
            <w:tcW w:w="8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640" w:type="dxa"/>
            <w:vAlign w:val="bottom"/>
            <w:tcBorders>
              <w:left w:val="single" w:sz="8" w:color="auto"/>
              <w:bottom w:val="single" w:sz="8" w:color="auto"/>
              <w:right w:val="single" w:sz="8" w:color="auto"/>
            </w:tcBorders>
          </w:tcPr>
          <w:p>
            <w:pPr>
              <w:spacing w:after="0"/>
              <w:rPr>
                <w:sz w:val="15"/>
                <w:szCs w:val="15"/>
                <w:color w:val="auto"/>
              </w:rPr>
            </w:pPr>
          </w:p>
        </w:tc>
        <w:tc>
          <w:tcPr>
            <w:tcW w:w="700" w:type="dxa"/>
            <w:vAlign w:val="bottom"/>
            <w:tcBorders>
              <w:bottom w:val="single" w:sz="8" w:color="auto"/>
            </w:tcBorders>
            <w:gridSpan w:val="3"/>
          </w:tcPr>
          <w:p>
            <w:pPr>
              <w:spacing w:after="0"/>
              <w:rPr>
                <w:sz w:val="15"/>
                <w:szCs w:val="15"/>
                <w:color w:val="auto"/>
              </w:rPr>
            </w:pPr>
          </w:p>
        </w:tc>
        <w:tc>
          <w:tcPr>
            <w:tcW w:w="540" w:type="dxa"/>
            <w:vAlign w:val="bottom"/>
            <w:tcBorders>
              <w:bottom w:val="single" w:sz="8" w:color="auto"/>
            </w:tcBorders>
            <w:gridSpan w:val="2"/>
          </w:tcPr>
          <w:p>
            <w:pPr>
              <w:spacing w:after="0"/>
              <w:rPr>
                <w:sz w:val="15"/>
                <w:szCs w:val="15"/>
                <w:color w:val="auto"/>
              </w:rPr>
            </w:pPr>
          </w:p>
        </w:tc>
        <w:tc>
          <w:tcPr>
            <w:tcW w:w="9580" w:type="dxa"/>
            <w:vAlign w:val="bottom"/>
            <w:tcBorders>
              <w:bottom w:val="single" w:sz="8" w:color="auto"/>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519"/>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4</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94"/>
              </w:rPr>
              <w:t>Delaware</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8"/>
              </w:rPr>
              <w:t>NUMBER OF</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6</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BENEFICIALLY</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1,113,410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Borders>
              <w:right w:val="single" w:sz="8" w:color="auto"/>
            </w:tcBorders>
            <w:vMerge w:val="restart"/>
          </w:tcPr>
          <w:p>
            <w:pPr>
              <w:ind w:left="40"/>
              <w:spacing w:after="0"/>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23"/>
                <w:szCs w:val="23"/>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56"/>
        </w:trPr>
        <w:tc>
          <w:tcPr>
            <w:tcW w:w="1340" w:type="dxa"/>
            <w:vAlign w:val="bottom"/>
            <w:tcBorders>
              <w:left w:val="single" w:sz="8" w:color="auto"/>
              <w:right w:val="single" w:sz="8" w:color="auto"/>
            </w:tcBorders>
            <w:gridSpan w:val="4"/>
          </w:tcPr>
          <w:p>
            <w:pPr>
              <w:jc w:val="center"/>
              <w:spacing w:after="0"/>
              <w:rPr>
                <w:sz w:val="20"/>
                <w:szCs w:val="20"/>
                <w:color w:val="auto"/>
              </w:rPr>
            </w:pPr>
            <w:r>
              <w:rPr>
                <w:rFonts w:ascii="Arial" w:cs="Arial" w:eastAsia="Arial" w:hAnsi="Arial"/>
                <w:sz w:val="18"/>
                <w:szCs w:val="18"/>
                <w:color w:val="auto"/>
                <w:w w:val="91"/>
              </w:rPr>
              <w:t>REPORTING</w:t>
            </w:r>
          </w:p>
        </w:tc>
        <w:tc>
          <w:tcPr>
            <w:tcW w:w="140" w:type="dxa"/>
            <w:vAlign w:val="bottom"/>
          </w:tcPr>
          <w:p>
            <w:pPr>
              <w:spacing w:after="0"/>
              <w:rPr>
                <w:sz w:val="22"/>
                <w:szCs w:val="22"/>
                <w:color w:val="auto"/>
              </w:rPr>
            </w:pPr>
          </w:p>
        </w:tc>
        <w:tc>
          <w:tcPr>
            <w:tcW w:w="400" w:type="dxa"/>
            <w:vAlign w:val="bottom"/>
            <w:tcBorders>
              <w:right w:val="single" w:sz="8" w:color="auto"/>
            </w:tcBorders>
            <w:vMerge w:val="continue"/>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2"/>
              </w:rPr>
              <w:t>PERSON</w:t>
            </w:r>
          </w:p>
        </w:tc>
        <w:tc>
          <w:tcPr>
            <w:tcW w:w="300" w:type="dxa"/>
            <w:vAlign w:val="bottom"/>
            <w:tcBorders>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1040" w:type="dxa"/>
            <w:vAlign w:val="bottom"/>
            <w:tcBorders>
              <w:left w:val="single" w:sz="8" w:color="auto"/>
            </w:tcBorders>
            <w:gridSpan w:val="3"/>
          </w:tcPr>
          <w:p>
            <w:pPr>
              <w:jc w:val="center"/>
              <w:ind w:left="176"/>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Borders>
              <w:right w:val="single" w:sz="8" w:color="auto"/>
            </w:tcBorders>
          </w:tcPr>
          <w:p>
            <w:pPr>
              <w:ind w:left="40"/>
              <w:spacing w:after="0"/>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948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1,113,410</w:t>
            </w: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9</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840" w:type="dxa"/>
            <w:vAlign w:val="bottom"/>
            <w:tcBorders>
              <w:bottom w:val="single" w:sz="8" w:color="auto"/>
            </w:tcBorders>
            <w:gridSpan w:val="4"/>
          </w:tcPr>
          <w:p>
            <w:pPr>
              <w:ind w:left="100"/>
              <w:spacing w:after="0"/>
              <w:rPr>
                <w:sz w:val="20"/>
                <w:szCs w:val="20"/>
                <w:color w:val="auto"/>
              </w:rPr>
            </w:pPr>
            <w:r>
              <w:rPr>
                <w:rFonts w:ascii="Arial" w:cs="Arial" w:eastAsia="Arial" w:hAnsi="Arial"/>
                <w:sz w:val="18"/>
                <w:szCs w:val="18"/>
                <w:color w:val="auto"/>
                <w:w w:val="89"/>
              </w:rPr>
              <w:t>1,113,410</w:t>
            </w: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32"/>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10</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CHECK IF THE AGGREGATE AMOUNT IN ROW (9) EXCLUDES CERTAIN SHARES (SEE INSTRUCTIONS)</w:t>
            </w:r>
          </w:p>
        </w:tc>
        <w:tc>
          <w:tcPr>
            <w:tcW w:w="0" w:type="dxa"/>
            <w:vAlign w:val="bottom"/>
          </w:tcPr>
          <w:p>
            <w:pPr>
              <w:spacing w:after="0"/>
              <w:rPr>
                <w:sz w:val="1"/>
                <w:szCs w:val="1"/>
                <w:color w:val="auto"/>
              </w:rPr>
            </w:pPr>
          </w:p>
        </w:tc>
      </w:tr>
      <w:tr>
        <w:trPr>
          <w:trHeight w:val="23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o</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11</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70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2.5%*</w:t>
            </w: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6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32"/>
                <w:szCs w:val="32"/>
                <w:b w:val="1"/>
                <w:bCs w:val="1"/>
                <w:color w:val="auto"/>
                <w:w w:val="89"/>
              </w:rPr>
              <w:t>12</w:t>
            </w:r>
          </w:p>
        </w:tc>
        <w:tc>
          <w:tcPr>
            <w:tcW w:w="10820" w:type="dxa"/>
            <w:vAlign w:val="bottom"/>
            <w:tcBorders>
              <w:right w:val="single" w:sz="8" w:color="auto"/>
            </w:tcBorders>
            <w:gridSpan w:val="8"/>
          </w:tcPr>
          <w:p>
            <w:pPr>
              <w:ind w:left="10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241"/>
        </w:trPr>
        <w:tc>
          <w:tcPr>
            <w:tcW w:w="640" w:type="dxa"/>
            <w:vAlign w:val="bottom"/>
            <w:tcBorders>
              <w:left w:val="single" w:sz="8" w:color="auto"/>
              <w:bottom w:val="single" w:sz="8" w:color="auto"/>
              <w:right w:val="single" w:sz="8" w:color="auto"/>
            </w:tcBorders>
          </w:tcPr>
          <w:p>
            <w:pPr>
              <w:spacing w:after="0"/>
              <w:rPr>
                <w:sz w:val="20"/>
                <w:szCs w:val="20"/>
                <w:color w:val="auto"/>
              </w:rPr>
            </w:pPr>
          </w:p>
        </w:tc>
        <w:tc>
          <w:tcPr>
            <w:tcW w:w="4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PN</w:t>
            </w:r>
          </w:p>
        </w:tc>
        <w:tc>
          <w:tcPr>
            <w:tcW w:w="3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3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5660" w:right="2980" w:hanging="5652"/>
        <w:spacing w:after="0" w:line="496" w:lineRule="auto"/>
        <w:tabs>
          <w:tab w:leader="none" w:pos="134"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45,465,160 shares of Grand Canyon Education, Inc. common stock outstanding as of December 31, 2008.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60"/>
          </w:cols>
          <w:pgMar w:left="240" w:top="1143" w:right="19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Item 1.</w:t>
      </w:r>
    </w:p>
    <w:p>
      <w:pPr>
        <w:spacing w:after="0" w:line="117" w:lineRule="exact"/>
        <w:rPr>
          <w:sz w:val="20"/>
          <w:szCs w:val="20"/>
          <w:color w:val="auto"/>
        </w:rPr>
      </w:pPr>
    </w:p>
    <w:p>
      <w:pPr>
        <w:ind w:left="260" w:hanging="252"/>
        <w:spacing w:after="0"/>
        <w:tabs>
          <w:tab w:leader="none" w:pos="26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Name of Issuer: </w:t>
      </w:r>
      <w:r>
        <w:rPr>
          <w:rFonts w:ascii="Arial" w:cs="Arial" w:eastAsia="Arial" w:hAnsi="Arial"/>
          <w:sz w:val="18"/>
          <w:szCs w:val="18"/>
          <w:color w:val="auto"/>
        </w:rPr>
        <w:t>Grand Canyon Education, Inc. (“Grand Canyon”)</w:t>
      </w:r>
    </w:p>
    <w:p>
      <w:pPr>
        <w:spacing w:after="0" w:line="117" w:lineRule="exact"/>
        <w:rPr>
          <w:rFonts w:ascii="Arial" w:cs="Arial" w:eastAsia="Arial" w:hAnsi="Arial"/>
          <w:sz w:val="18"/>
          <w:szCs w:val="18"/>
          <w:b w:val="1"/>
          <w:bCs w:val="1"/>
          <w:color w:val="auto"/>
        </w:rPr>
      </w:pPr>
    </w:p>
    <w:p>
      <w:pPr>
        <w:ind w:left="260" w:hanging="252"/>
        <w:spacing w:after="0"/>
        <w:tabs>
          <w:tab w:leader="none" w:pos="26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Address of Issuer’s Principal Executive Offices: </w:t>
      </w:r>
      <w:r>
        <w:rPr>
          <w:rFonts w:ascii="Arial" w:cs="Arial" w:eastAsia="Arial" w:hAnsi="Arial"/>
          <w:sz w:val="18"/>
          <w:szCs w:val="18"/>
          <w:color w:val="auto"/>
        </w:rPr>
        <w:t>3300 West Camelback Road, Phoenix, Arizona 85017.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2(a). Name of Person Filing: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Charles M. Preston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220 Management, LLC, a Delaware limited liability company (“220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220 GCU GP, L.P., a Delaware limited partnership (“220 GCU GP”)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220 GCU, L.P., a Delaware limited partnership (“220 GCU”)</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SV One GP, L.P., a Delaware limited partnership (“SV One GP”)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SV One L.P., a Delaware limited partnership (“SV One”)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220 Education, L.P., a Delaware limited partnership (“220 Education”)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220 SigEd, L.P, a Delaware limited partnership (“220 SigEd”)</w:t>
      </w:r>
    </w:p>
    <w:p>
      <w:pPr>
        <w:spacing w:after="0" w:line="184" w:lineRule="exact"/>
        <w:rPr>
          <w:sz w:val="20"/>
          <w:szCs w:val="20"/>
          <w:color w:val="auto"/>
        </w:rPr>
      </w:pPr>
    </w:p>
    <w:p>
      <w:pPr>
        <w:ind w:right="420"/>
        <w:spacing w:after="0" w:line="264" w:lineRule="auto"/>
        <w:rPr>
          <w:sz w:val="20"/>
          <w:szCs w:val="20"/>
          <w:color w:val="auto"/>
        </w:rPr>
      </w:pPr>
      <w:r>
        <w:rPr>
          <w:rFonts w:ascii="Arial" w:cs="Arial" w:eastAsia="Arial" w:hAnsi="Arial"/>
          <w:sz w:val="18"/>
          <w:szCs w:val="18"/>
          <w:color w:val="auto"/>
        </w:rPr>
        <w:t>220 Management is the general partner of 220 GCU GP and SV One GP, which are the general partners of 220 GCU and SV One, respectively. 220 Management is also the general partner of 220 Education, which is the general partner of 220 SigEd. Charles M. Preston III serves as the sole managing director of 220 Management.</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2(b). Address of Principal Business Office: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One American Center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600 Congress Avenue, Suite 200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Austin, Texas 78701</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2(c). Citizenship:</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Charles M. Preston III: United States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220 Management, 220 GCU GP, 220 GCU, SV One GP, SV One, 220 Education, and 220 SigEd: Delaware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2(d). Title of Class of Securities: </w:t>
      </w:r>
      <w:r>
        <w:rPr>
          <w:rFonts w:ascii="Arial" w:cs="Arial" w:eastAsia="Arial" w:hAnsi="Arial"/>
          <w:sz w:val="18"/>
          <w:szCs w:val="18"/>
          <w:color w:val="auto"/>
        </w:rPr>
        <w:t>Common Stock, $0.01 par value per share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2(e). CUSIP: </w:t>
      </w:r>
      <w:r>
        <w:rPr>
          <w:rFonts w:ascii="Arial" w:cs="Arial" w:eastAsia="Arial" w:hAnsi="Arial"/>
          <w:sz w:val="18"/>
          <w:szCs w:val="18"/>
          <w:color w:val="auto"/>
        </w:rPr>
        <w:t>38526M 106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Rule 13d-1(b), or 13d-2(b) or (c), check whether the person filing is a:</w:t>
      </w:r>
    </w:p>
    <w:p>
      <w:pPr>
        <w:spacing w:after="0" w:line="121" w:lineRule="exact"/>
        <w:rPr>
          <w:sz w:val="20"/>
          <w:szCs w:val="20"/>
          <w:color w:val="auto"/>
        </w:rPr>
      </w:pPr>
    </w:p>
    <w:p>
      <w:pPr>
        <w:ind w:left="6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Ownership</w:t>
      </w:r>
    </w:p>
    <w:p>
      <w:pPr>
        <w:spacing w:after="0" w:line="121" w:lineRule="exact"/>
        <w:rPr>
          <w:sz w:val="20"/>
          <w:szCs w:val="20"/>
          <w:color w:val="auto"/>
        </w:rPr>
      </w:pPr>
    </w:p>
    <w:p>
      <w:pPr>
        <w:ind w:left="700" w:right="120"/>
        <w:spacing w:after="0" w:line="277" w:lineRule="auto"/>
        <w:rPr>
          <w:sz w:val="20"/>
          <w:szCs w:val="20"/>
          <w:color w:val="auto"/>
        </w:rPr>
      </w:pPr>
      <w:r>
        <w:rPr>
          <w:rFonts w:ascii="Arial" w:cs="Arial" w:eastAsia="Arial" w:hAnsi="Arial"/>
          <w:sz w:val="18"/>
          <w:szCs w:val="18"/>
          <w:color w:val="auto"/>
        </w:rPr>
        <w:t>With respect to the beneficial ownership of the reporting persons, see Items 1 and 5 through 11 of the cover pages to this Schedule 13, which items are incorporated by reference herein.</w:t>
      </w:r>
    </w:p>
    <w:p>
      <w:pPr>
        <w:spacing w:after="0" w:line="6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This Schedule 13G reports the beneficial ownership of the Reporting Persons as of December 31, 2008.</w:t>
      </w:r>
    </w:p>
    <w:p>
      <w:pPr>
        <w:spacing w:after="0" w:line="117" w:lineRule="exact"/>
        <w:rPr>
          <w:sz w:val="20"/>
          <w:szCs w:val="20"/>
          <w:color w:val="auto"/>
        </w:rPr>
      </w:pPr>
    </w:p>
    <w:p>
      <w:pPr>
        <w:ind w:left="700"/>
        <w:spacing w:after="0" w:line="276" w:lineRule="auto"/>
        <w:rPr>
          <w:sz w:val="20"/>
          <w:szCs w:val="20"/>
          <w:color w:val="auto"/>
        </w:rPr>
      </w:pPr>
      <w:r>
        <w:rPr>
          <w:rFonts w:ascii="Arial" w:cs="Arial" w:eastAsia="Arial" w:hAnsi="Arial"/>
          <w:sz w:val="17"/>
          <w:szCs w:val="17"/>
          <w:color w:val="auto"/>
        </w:rPr>
        <w:t>On February 13, 2009, the following distributions were made: (i) 220 Education distributed all of the shares of Common Stock of Grand Canyon held by it to its general and limited partners; (ii) 220 GCU distributed 1,835,326 shares of Common Stock of Grand Canyon held by it to its general and limited partners; (iii) 220 SigEd distributed 1,037,828 shares of Common Stock of Grand Canyon held by it to its limited partners; and (iv) SV One distributed 2,560,147 shares of Common Stock of Grand Canyon held by it to its general and limited partners. As a result of these distributions, no Reporting Person is a beneficial owner of more than five percent of Grand Canyon’s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365125</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31" w:right="27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121" w:lineRule="exact"/>
        <w:rPr>
          <w:sz w:val="20"/>
          <w:szCs w:val="20"/>
          <w:color w:val="auto"/>
        </w:rPr>
      </w:pPr>
    </w:p>
    <w:p>
      <w:pPr>
        <w:ind w:left="460" w:firstLine="225"/>
        <w:spacing w:after="0" w:line="233" w:lineRule="exact"/>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Persons have ceased to be the beneficial owners of more than five percent of the Common Shares, check the following. </w:t>
      </w:r>
      <w:r>
        <w:rPr>
          <w:rFonts w:ascii="MS PGothic" w:cs="MS PGothic" w:eastAsia="MS PGothic" w:hAnsi="MS PGothic"/>
          <w:sz w:val="18"/>
          <w:szCs w:val="18"/>
          <w:color w:val="auto"/>
        </w:rPr>
        <w: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121" w:lineRule="exact"/>
        <w:rPr>
          <w:sz w:val="20"/>
          <w:szCs w:val="20"/>
          <w:color w:val="auto"/>
        </w:rPr>
      </w:pPr>
    </w:p>
    <w:p>
      <w:pPr>
        <w:ind w:left="6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ind w:left="660" w:right="360" w:hanging="647"/>
        <w:spacing w:after="0" w:line="282" w:lineRule="auto"/>
        <w:rPr>
          <w:sz w:val="20"/>
          <w:szCs w:val="20"/>
          <w:color w:val="auto"/>
        </w:rPr>
      </w:pPr>
      <w:r>
        <w:rPr>
          <w:rFonts w:ascii="Arial" w:cs="Arial" w:eastAsia="Arial" w:hAnsi="Arial"/>
          <w:sz w:val="18"/>
          <w:szCs w:val="18"/>
          <w:b w:val="1"/>
          <w:bCs w:val="1"/>
          <w:color w:val="auto"/>
        </w:rPr>
        <w:t>Item 7. Identification and Classification of the Subsidiary Which Acquired the Security Being Reported on By the Parent Holding Company or Control Person.</w:t>
      </w:r>
    </w:p>
    <w:p>
      <w:pPr>
        <w:spacing w:after="0" w:line="58" w:lineRule="exact"/>
        <w:rPr>
          <w:sz w:val="20"/>
          <w:szCs w:val="20"/>
          <w:color w:val="auto"/>
        </w:rPr>
      </w:pPr>
    </w:p>
    <w:p>
      <w:pPr>
        <w:ind w:left="68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121" w:lineRule="exact"/>
        <w:rPr>
          <w:sz w:val="20"/>
          <w:szCs w:val="20"/>
          <w:color w:val="auto"/>
        </w:rPr>
      </w:pPr>
    </w:p>
    <w:p>
      <w:pPr>
        <w:ind w:left="700" w:right="100"/>
        <w:spacing w:after="0" w:line="264" w:lineRule="auto"/>
        <w:rPr>
          <w:sz w:val="20"/>
          <w:szCs w:val="20"/>
          <w:color w:val="auto"/>
        </w:rPr>
      </w:pPr>
      <w:r>
        <w:rPr>
          <w:rFonts w:ascii="Arial" w:cs="Arial" w:eastAsia="Arial" w:hAnsi="Arial"/>
          <w:sz w:val="18"/>
          <w:szCs w:val="18"/>
          <w:color w:val="auto"/>
        </w:rPr>
        <w:t>The Reporting Persons are filing this Schedule 13G jointly, but not as a group, and each of them expressly disclaims membership in a group within the meaning of rule 13d-5(b)(1) under the Securities Exchange Act of 1934, as amended. Each of the Reporting Persons disclaims beneficial ownership of these securities except to the extent of that Reporting Person’s pecuniary interest therein.</w:t>
      </w:r>
    </w:p>
    <w:p>
      <w:pPr>
        <w:spacing w:after="0" w:line="177" w:lineRule="exact"/>
        <w:rPr>
          <w:sz w:val="20"/>
          <w:szCs w:val="20"/>
          <w:color w:val="auto"/>
        </w:rPr>
      </w:pPr>
    </w:p>
    <w:p>
      <w:pPr>
        <w:jc w:val="center"/>
        <w:ind w:right="8400"/>
        <w:spacing w:after="0"/>
        <w:rPr>
          <w:sz w:val="20"/>
          <w:szCs w:val="20"/>
          <w:color w:val="auto"/>
        </w:rPr>
      </w:pPr>
      <w:r>
        <w:rPr>
          <w:rFonts w:ascii="Arial" w:cs="Arial" w:eastAsia="Arial" w:hAnsi="Arial"/>
          <w:sz w:val="16"/>
          <w:szCs w:val="16"/>
          <w:b w:val="1"/>
          <w:bCs w:val="1"/>
          <w:color w:val="auto"/>
        </w:rPr>
        <w:t>Item 9. Notice of Dissolution of Group.</w:t>
      </w:r>
    </w:p>
    <w:p>
      <w:pPr>
        <w:spacing w:after="0" w:line="144" w:lineRule="exact"/>
        <w:rPr>
          <w:sz w:val="20"/>
          <w:szCs w:val="20"/>
          <w:color w:val="auto"/>
        </w:rPr>
      </w:pPr>
    </w:p>
    <w:p>
      <w:pPr>
        <w:jc w:val="center"/>
        <w:ind w:right="842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Certification.</w:t>
      </w:r>
    </w:p>
    <w:p>
      <w:pPr>
        <w:spacing w:after="0" w:line="121" w:lineRule="exact"/>
        <w:rPr>
          <w:sz w:val="20"/>
          <w:szCs w:val="20"/>
          <w:color w:val="auto"/>
        </w:rPr>
      </w:pPr>
    </w:p>
    <w:p>
      <w:pPr>
        <w:ind w:left="900"/>
        <w:spacing w:after="0"/>
        <w:rPr>
          <w:sz w:val="20"/>
          <w:szCs w:val="20"/>
          <w:color w:val="auto"/>
        </w:rPr>
      </w:pPr>
      <w:r>
        <w:rPr>
          <w:rFonts w:ascii="Arial" w:cs="Arial" w:eastAsia="Arial" w:hAnsi="Arial"/>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407035</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31" w:right="279" w:bottom="1440" w:gutter="0" w:footer="0" w:header="0"/>
        </w:sectPr>
      </w:pPr>
    </w:p>
    <w:bookmarkStart w:id="11" w:name="page12"/>
    <w:bookmarkEnd w:id="11"/>
    <w:p>
      <w:pPr>
        <w:spacing w:after="0"/>
        <w:rPr>
          <w:sz w:val="20"/>
          <w:szCs w:val="20"/>
          <w:color w:val="auto"/>
        </w:rPr>
      </w:pPr>
      <w:r>
        <w:rPr>
          <w:rFonts w:ascii="Arial" w:cs="Arial" w:eastAsia="Arial" w:hAnsi="Arial"/>
          <w:sz w:val="18"/>
          <w:szCs w:val="18"/>
          <w:i w:val="1"/>
          <w:iCs w:val="1"/>
          <w:color w:val="auto"/>
        </w:rPr>
        <w:t>Signatures</w:t>
      </w:r>
    </w:p>
    <w:p>
      <w:pPr>
        <w:spacing w:after="0" w:line="117" w:lineRule="exact"/>
        <w:rPr>
          <w:sz w:val="20"/>
          <w:szCs w:val="20"/>
          <w:color w:val="auto"/>
        </w:rPr>
      </w:pPr>
    </w:p>
    <w:p>
      <w:pPr>
        <w:ind w:right="500" w:firstLine="440"/>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February 17, 2009</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c>
          <w:tcPr>
            <w:tcW w:w="1300" w:type="dxa"/>
            <w:vAlign w:val="bottom"/>
          </w:tcPr>
          <w:p>
            <w:pPr>
              <w:spacing w:after="0"/>
              <w:rPr>
                <w:sz w:val="20"/>
                <w:szCs w:val="20"/>
                <w:color w:val="auto"/>
              </w:rPr>
            </w:pPr>
          </w:p>
        </w:tc>
      </w:tr>
      <w:tr>
        <w:trPr>
          <w:trHeight w:val="224"/>
        </w:trPr>
        <w:tc>
          <w:tcPr>
            <w:tcW w:w="5420" w:type="dxa"/>
            <w:vAlign w:val="bottom"/>
          </w:tcPr>
          <w:p>
            <w:pPr>
              <w:ind w:left="4820"/>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c>
          <w:tcPr>
            <w:tcW w:w="1300" w:type="dxa"/>
            <w:vAlign w:val="bottom"/>
          </w:tcPr>
          <w:p>
            <w:pPr>
              <w:spacing w:after="0"/>
              <w:rPr>
                <w:sz w:val="19"/>
                <w:szCs w:val="19"/>
                <w:color w:val="auto"/>
              </w:rPr>
            </w:pPr>
          </w:p>
        </w:tc>
      </w:tr>
      <w:tr>
        <w:trPr>
          <w:trHeight w:val="431"/>
        </w:trPr>
        <w:tc>
          <w:tcPr>
            <w:tcW w:w="10120" w:type="dxa"/>
            <w:vAlign w:val="bottom"/>
            <w:gridSpan w:val="2"/>
          </w:tcPr>
          <w:p>
            <w:pPr>
              <w:ind w:left="4820"/>
              <w:spacing w:after="0"/>
              <w:rPr>
                <w:sz w:val="20"/>
                <w:szCs w:val="20"/>
                <w:color w:val="auto"/>
              </w:rPr>
            </w:pPr>
            <w:r>
              <w:rPr>
                <w:rFonts w:ascii="Arial" w:cs="Arial" w:eastAsia="Arial" w:hAnsi="Arial"/>
                <w:sz w:val="18"/>
                <w:szCs w:val="18"/>
                <w:b w:val="1"/>
                <w:bCs w:val="1"/>
                <w:color w:val="auto"/>
              </w:rPr>
              <w:t>220 MANAGEMENT, LLC</w:t>
            </w:r>
          </w:p>
        </w:tc>
        <w:tc>
          <w:tcPr>
            <w:tcW w:w="1300" w:type="dxa"/>
            <w:vAlign w:val="bottom"/>
          </w:tcPr>
          <w:p>
            <w:pPr>
              <w:spacing w:after="0"/>
              <w:rPr>
                <w:sz w:val="24"/>
                <w:szCs w:val="24"/>
                <w:color w:val="auto"/>
              </w:rPr>
            </w:pPr>
          </w:p>
        </w:tc>
      </w:tr>
      <w:tr>
        <w:trPr>
          <w:trHeight w:val="432"/>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c>
          <w:tcPr>
            <w:tcW w:w="1300" w:type="dxa"/>
            <w:vAlign w:val="bottom"/>
          </w:tcPr>
          <w:p>
            <w:pPr>
              <w:spacing w:after="0"/>
              <w:rPr>
                <w:sz w:val="24"/>
                <w:szCs w:val="24"/>
                <w:color w:val="auto"/>
              </w:rPr>
            </w:pPr>
          </w:p>
        </w:tc>
      </w:tr>
      <w:tr>
        <w:trPr>
          <w:trHeight w:val="209"/>
        </w:trPr>
        <w:tc>
          <w:tcPr>
            <w:tcW w:w="5420" w:type="dxa"/>
            <w:vAlign w:val="bottom"/>
          </w:tcPr>
          <w:p>
            <w:pPr>
              <w:ind w:left="4820"/>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c>
          <w:tcPr>
            <w:tcW w:w="1300" w:type="dxa"/>
            <w:vAlign w:val="bottom"/>
          </w:tcPr>
          <w:p>
            <w:pPr>
              <w:spacing w:after="0"/>
              <w:rPr>
                <w:sz w:val="18"/>
                <w:szCs w:val="18"/>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c>
          <w:tcPr>
            <w:tcW w:w="1300" w:type="dxa"/>
            <w:vAlign w:val="bottom"/>
          </w:tcPr>
          <w:p>
            <w:pPr>
              <w:spacing w:after="0"/>
              <w:rPr>
                <w:sz w:val="20"/>
                <w:szCs w:val="20"/>
                <w:color w:val="auto"/>
              </w:rPr>
            </w:pPr>
          </w:p>
        </w:tc>
      </w:tr>
      <w:tr>
        <w:trPr>
          <w:trHeight w:val="432"/>
        </w:trPr>
        <w:tc>
          <w:tcPr>
            <w:tcW w:w="10120" w:type="dxa"/>
            <w:vAlign w:val="bottom"/>
            <w:gridSpan w:val="2"/>
          </w:tcPr>
          <w:p>
            <w:pPr>
              <w:ind w:left="4820"/>
              <w:spacing w:after="0"/>
              <w:rPr>
                <w:sz w:val="20"/>
                <w:szCs w:val="20"/>
                <w:color w:val="auto"/>
              </w:rPr>
            </w:pPr>
            <w:r>
              <w:rPr>
                <w:rFonts w:ascii="Arial" w:cs="Arial" w:eastAsia="Arial" w:hAnsi="Arial"/>
                <w:sz w:val="18"/>
                <w:szCs w:val="18"/>
                <w:b w:val="1"/>
                <w:bCs w:val="1"/>
                <w:color w:val="auto"/>
              </w:rPr>
              <w:t>220 GCU GP, L.P.</w:t>
            </w:r>
          </w:p>
        </w:tc>
        <w:tc>
          <w:tcPr>
            <w:tcW w:w="1300" w:type="dxa"/>
            <w:vAlign w:val="bottom"/>
          </w:tcPr>
          <w:p>
            <w:pPr>
              <w:spacing w:after="0"/>
              <w:rPr>
                <w:sz w:val="24"/>
                <w:szCs w:val="24"/>
                <w:color w:val="auto"/>
              </w:rPr>
            </w:pPr>
          </w:p>
        </w:tc>
      </w:tr>
      <w:tr>
        <w:trPr>
          <w:trHeight w:val="418"/>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Management, LLC</w:t>
            </w:r>
          </w:p>
        </w:tc>
        <w:tc>
          <w:tcPr>
            <w:tcW w:w="1300" w:type="dxa"/>
            <w:vAlign w:val="bottom"/>
          </w:tcPr>
          <w:p>
            <w:pPr>
              <w:spacing w:after="0"/>
              <w:rPr>
                <w:sz w:val="24"/>
                <w:szCs w:val="24"/>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c>
          <w:tcPr>
            <w:tcW w:w="1300" w:type="dxa"/>
            <w:vAlign w:val="bottom"/>
          </w:tcPr>
          <w:p>
            <w:pPr>
              <w:spacing w:after="0"/>
              <w:rPr>
                <w:sz w:val="20"/>
                <w:szCs w:val="20"/>
                <w:color w:val="auto"/>
              </w:rPr>
            </w:pPr>
          </w:p>
        </w:tc>
      </w:tr>
      <w:tr>
        <w:trPr>
          <w:trHeight w:val="432"/>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c>
          <w:tcPr>
            <w:tcW w:w="1300" w:type="dxa"/>
            <w:vAlign w:val="bottom"/>
          </w:tcPr>
          <w:p>
            <w:pPr>
              <w:spacing w:after="0"/>
              <w:rPr>
                <w:sz w:val="24"/>
                <w:szCs w:val="24"/>
                <w:color w:val="auto"/>
              </w:rPr>
            </w:pPr>
          </w:p>
        </w:tc>
      </w:tr>
      <w:tr>
        <w:trPr>
          <w:trHeight w:val="209"/>
        </w:trPr>
        <w:tc>
          <w:tcPr>
            <w:tcW w:w="5420" w:type="dxa"/>
            <w:vAlign w:val="bottom"/>
          </w:tcPr>
          <w:p>
            <w:pPr>
              <w:ind w:left="4820"/>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c>
          <w:tcPr>
            <w:tcW w:w="1300" w:type="dxa"/>
            <w:vAlign w:val="bottom"/>
          </w:tcPr>
          <w:p>
            <w:pPr>
              <w:spacing w:after="0"/>
              <w:rPr>
                <w:sz w:val="18"/>
                <w:szCs w:val="18"/>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c>
          <w:tcPr>
            <w:tcW w:w="1300" w:type="dxa"/>
            <w:vAlign w:val="bottom"/>
          </w:tcPr>
          <w:p>
            <w:pPr>
              <w:spacing w:after="0"/>
              <w:rPr>
                <w:sz w:val="20"/>
                <w:szCs w:val="20"/>
                <w:color w:val="auto"/>
              </w:rPr>
            </w:pPr>
          </w:p>
        </w:tc>
      </w:tr>
      <w:tr>
        <w:trPr>
          <w:trHeight w:val="432"/>
        </w:trPr>
        <w:tc>
          <w:tcPr>
            <w:tcW w:w="10120" w:type="dxa"/>
            <w:vAlign w:val="bottom"/>
            <w:gridSpan w:val="2"/>
          </w:tcPr>
          <w:p>
            <w:pPr>
              <w:ind w:left="4820"/>
              <w:spacing w:after="0"/>
              <w:rPr>
                <w:sz w:val="20"/>
                <w:szCs w:val="20"/>
                <w:color w:val="auto"/>
              </w:rPr>
            </w:pPr>
            <w:r>
              <w:rPr>
                <w:rFonts w:ascii="Arial" w:cs="Arial" w:eastAsia="Arial" w:hAnsi="Arial"/>
                <w:sz w:val="18"/>
                <w:szCs w:val="18"/>
                <w:b w:val="1"/>
                <w:bCs w:val="1"/>
                <w:color w:val="auto"/>
              </w:rPr>
              <w:t>220 GCU, L.P.</w:t>
            </w:r>
          </w:p>
        </w:tc>
        <w:tc>
          <w:tcPr>
            <w:tcW w:w="1300" w:type="dxa"/>
            <w:vAlign w:val="bottom"/>
          </w:tcPr>
          <w:p>
            <w:pPr>
              <w:spacing w:after="0"/>
              <w:rPr>
                <w:sz w:val="24"/>
                <w:szCs w:val="24"/>
                <w:color w:val="auto"/>
              </w:rPr>
            </w:pPr>
          </w:p>
        </w:tc>
      </w:tr>
      <w:tr>
        <w:trPr>
          <w:trHeight w:val="418"/>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GCU GP, L.P.</w:t>
            </w:r>
          </w:p>
        </w:tc>
        <w:tc>
          <w:tcPr>
            <w:tcW w:w="1300" w:type="dxa"/>
            <w:vAlign w:val="bottom"/>
          </w:tcPr>
          <w:p>
            <w:pPr>
              <w:spacing w:after="0"/>
              <w:rPr>
                <w:sz w:val="24"/>
                <w:szCs w:val="24"/>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c>
          <w:tcPr>
            <w:tcW w:w="1300" w:type="dxa"/>
            <w:vAlign w:val="bottom"/>
          </w:tcPr>
          <w:p>
            <w:pPr>
              <w:spacing w:after="0"/>
              <w:rPr>
                <w:sz w:val="20"/>
                <w:szCs w:val="20"/>
                <w:color w:val="auto"/>
              </w:rPr>
            </w:pPr>
          </w:p>
        </w:tc>
      </w:tr>
      <w:tr>
        <w:trPr>
          <w:trHeight w:val="418"/>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Management, LLC</w:t>
            </w:r>
          </w:p>
        </w:tc>
        <w:tc>
          <w:tcPr>
            <w:tcW w:w="1300" w:type="dxa"/>
            <w:vAlign w:val="bottom"/>
          </w:tcPr>
          <w:p>
            <w:pPr>
              <w:spacing w:after="0"/>
              <w:rPr>
                <w:sz w:val="24"/>
                <w:szCs w:val="24"/>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c>
          <w:tcPr>
            <w:tcW w:w="1300" w:type="dxa"/>
            <w:vAlign w:val="bottom"/>
          </w:tcPr>
          <w:p>
            <w:pPr>
              <w:spacing w:after="0"/>
              <w:rPr>
                <w:sz w:val="20"/>
                <w:szCs w:val="20"/>
                <w:color w:val="auto"/>
              </w:rPr>
            </w:pPr>
          </w:p>
        </w:tc>
      </w:tr>
      <w:tr>
        <w:trPr>
          <w:trHeight w:val="432"/>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c>
          <w:tcPr>
            <w:tcW w:w="1300" w:type="dxa"/>
            <w:vAlign w:val="bottom"/>
          </w:tcPr>
          <w:p>
            <w:pPr>
              <w:spacing w:after="0"/>
              <w:rPr>
                <w:sz w:val="24"/>
                <w:szCs w:val="24"/>
                <w:color w:val="auto"/>
              </w:rPr>
            </w:pPr>
          </w:p>
        </w:tc>
      </w:tr>
      <w:tr>
        <w:trPr>
          <w:trHeight w:val="209"/>
        </w:trPr>
        <w:tc>
          <w:tcPr>
            <w:tcW w:w="5420" w:type="dxa"/>
            <w:vAlign w:val="bottom"/>
          </w:tcPr>
          <w:p>
            <w:pPr>
              <w:ind w:left="4820"/>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c>
          <w:tcPr>
            <w:tcW w:w="1300" w:type="dxa"/>
            <w:vAlign w:val="bottom"/>
          </w:tcPr>
          <w:p>
            <w:pPr>
              <w:spacing w:after="0"/>
              <w:rPr>
                <w:sz w:val="18"/>
                <w:szCs w:val="18"/>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c>
          <w:tcPr>
            <w:tcW w:w="1300" w:type="dxa"/>
            <w:vAlign w:val="bottom"/>
          </w:tcPr>
          <w:p>
            <w:pPr>
              <w:spacing w:after="0"/>
              <w:rPr>
                <w:sz w:val="20"/>
                <w:szCs w:val="20"/>
                <w:color w:val="auto"/>
              </w:rPr>
            </w:pPr>
          </w:p>
        </w:tc>
      </w:tr>
      <w:tr>
        <w:trPr>
          <w:trHeight w:val="432"/>
        </w:trPr>
        <w:tc>
          <w:tcPr>
            <w:tcW w:w="10120" w:type="dxa"/>
            <w:vAlign w:val="bottom"/>
            <w:gridSpan w:val="2"/>
          </w:tcPr>
          <w:p>
            <w:pPr>
              <w:ind w:left="4820"/>
              <w:spacing w:after="0"/>
              <w:rPr>
                <w:sz w:val="20"/>
                <w:szCs w:val="20"/>
                <w:color w:val="auto"/>
              </w:rPr>
            </w:pPr>
            <w:r>
              <w:rPr>
                <w:rFonts w:ascii="Arial" w:cs="Arial" w:eastAsia="Arial" w:hAnsi="Arial"/>
                <w:sz w:val="18"/>
                <w:szCs w:val="18"/>
                <w:b w:val="1"/>
                <w:bCs w:val="1"/>
                <w:color w:val="auto"/>
              </w:rPr>
              <w:t>SV ONE GP, L.P.</w:t>
            </w:r>
          </w:p>
        </w:tc>
        <w:tc>
          <w:tcPr>
            <w:tcW w:w="1300" w:type="dxa"/>
            <w:vAlign w:val="bottom"/>
          </w:tcPr>
          <w:p>
            <w:pPr>
              <w:spacing w:after="0"/>
              <w:rPr>
                <w:sz w:val="24"/>
                <w:szCs w:val="24"/>
                <w:color w:val="auto"/>
              </w:rPr>
            </w:pPr>
          </w:p>
        </w:tc>
      </w:tr>
      <w:tr>
        <w:trPr>
          <w:trHeight w:val="418"/>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Management, LLC</w:t>
            </w:r>
          </w:p>
        </w:tc>
        <w:tc>
          <w:tcPr>
            <w:tcW w:w="1300" w:type="dxa"/>
            <w:vAlign w:val="bottom"/>
          </w:tcPr>
          <w:p>
            <w:pPr>
              <w:spacing w:after="0"/>
              <w:rPr>
                <w:sz w:val="24"/>
                <w:szCs w:val="24"/>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c>
          <w:tcPr>
            <w:tcW w:w="1300" w:type="dxa"/>
            <w:vAlign w:val="bottom"/>
          </w:tcPr>
          <w:p>
            <w:pPr>
              <w:spacing w:after="0"/>
              <w:rPr>
                <w:sz w:val="20"/>
                <w:szCs w:val="20"/>
                <w:color w:val="auto"/>
              </w:rPr>
            </w:pPr>
          </w:p>
        </w:tc>
      </w:tr>
      <w:tr>
        <w:trPr>
          <w:trHeight w:val="432"/>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c>
          <w:tcPr>
            <w:tcW w:w="1300" w:type="dxa"/>
            <w:vAlign w:val="bottom"/>
          </w:tcPr>
          <w:p>
            <w:pPr>
              <w:spacing w:after="0"/>
              <w:rPr>
                <w:sz w:val="24"/>
                <w:szCs w:val="24"/>
                <w:color w:val="auto"/>
              </w:rPr>
            </w:pPr>
          </w:p>
        </w:tc>
      </w:tr>
      <w:tr>
        <w:trPr>
          <w:trHeight w:val="209"/>
        </w:trPr>
        <w:tc>
          <w:tcPr>
            <w:tcW w:w="5420" w:type="dxa"/>
            <w:vAlign w:val="bottom"/>
          </w:tcPr>
          <w:p>
            <w:pPr>
              <w:ind w:left="4820"/>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c>
          <w:tcPr>
            <w:tcW w:w="1300" w:type="dxa"/>
            <w:vAlign w:val="bottom"/>
          </w:tcPr>
          <w:p>
            <w:pPr>
              <w:spacing w:after="0"/>
              <w:rPr>
                <w:sz w:val="18"/>
                <w:szCs w:val="18"/>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c>
          <w:tcPr>
            <w:tcW w:w="1300" w:type="dxa"/>
            <w:vAlign w:val="bottom"/>
          </w:tcPr>
          <w:p>
            <w:pPr>
              <w:spacing w:after="0"/>
              <w:rPr>
                <w:sz w:val="20"/>
                <w:szCs w:val="20"/>
                <w:color w:val="auto"/>
              </w:rPr>
            </w:pPr>
          </w:p>
        </w:tc>
      </w:tr>
      <w:tr>
        <w:trPr>
          <w:trHeight w:val="432"/>
        </w:trPr>
        <w:tc>
          <w:tcPr>
            <w:tcW w:w="10120" w:type="dxa"/>
            <w:vAlign w:val="bottom"/>
            <w:gridSpan w:val="2"/>
          </w:tcPr>
          <w:p>
            <w:pPr>
              <w:ind w:left="4820"/>
              <w:spacing w:after="0"/>
              <w:rPr>
                <w:sz w:val="20"/>
                <w:szCs w:val="20"/>
                <w:color w:val="auto"/>
              </w:rPr>
            </w:pPr>
            <w:r>
              <w:rPr>
                <w:rFonts w:ascii="Arial" w:cs="Arial" w:eastAsia="Arial" w:hAnsi="Arial"/>
                <w:sz w:val="18"/>
                <w:szCs w:val="18"/>
                <w:b w:val="1"/>
                <w:bCs w:val="1"/>
                <w:color w:val="auto"/>
              </w:rPr>
              <w:t>SV ONE, L.P.</w:t>
            </w:r>
          </w:p>
        </w:tc>
        <w:tc>
          <w:tcPr>
            <w:tcW w:w="1300" w:type="dxa"/>
            <w:vAlign w:val="bottom"/>
          </w:tcPr>
          <w:p>
            <w:pPr>
              <w:spacing w:after="0"/>
              <w:rPr>
                <w:sz w:val="24"/>
                <w:szCs w:val="24"/>
                <w:color w:val="auto"/>
              </w:rPr>
            </w:pPr>
          </w:p>
        </w:tc>
      </w:tr>
      <w:tr>
        <w:trPr>
          <w:trHeight w:val="418"/>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SV One GP, L.P.</w:t>
            </w:r>
          </w:p>
        </w:tc>
        <w:tc>
          <w:tcPr>
            <w:tcW w:w="1300" w:type="dxa"/>
            <w:vAlign w:val="bottom"/>
          </w:tcPr>
          <w:p>
            <w:pPr>
              <w:spacing w:after="0"/>
              <w:rPr>
                <w:sz w:val="24"/>
                <w:szCs w:val="24"/>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c>
          <w:tcPr>
            <w:tcW w:w="1300" w:type="dxa"/>
            <w:vAlign w:val="bottom"/>
          </w:tcPr>
          <w:p>
            <w:pPr>
              <w:spacing w:after="0"/>
              <w:rPr>
                <w:sz w:val="20"/>
                <w:szCs w:val="20"/>
                <w:color w:val="auto"/>
              </w:rPr>
            </w:pPr>
          </w:p>
        </w:tc>
      </w:tr>
      <w:tr>
        <w:trPr>
          <w:trHeight w:val="418"/>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Management, LLC</w:t>
            </w:r>
          </w:p>
        </w:tc>
        <w:tc>
          <w:tcPr>
            <w:tcW w:w="1300" w:type="dxa"/>
            <w:vAlign w:val="bottom"/>
          </w:tcPr>
          <w:p>
            <w:pPr>
              <w:spacing w:after="0"/>
              <w:rPr>
                <w:sz w:val="24"/>
                <w:szCs w:val="24"/>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c>
          <w:tcPr>
            <w:tcW w:w="1300" w:type="dxa"/>
            <w:vAlign w:val="bottom"/>
          </w:tcPr>
          <w:p>
            <w:pPr>
              <w:spacing w:after="0"/>
              <w:rPr>
                <w:sz w:val="20"/>
                <w:szCs w:val="20"/>
                <w:color w:val="auto"/>
              </w:rPr>
            </w:pPr>
          </w:p>
        </w:tc>
      </w:tr>
      <w:tr>
        <w:trPr>
          <w:trHeight w:val="432"/>
        </w:trPr>
        <w:tc>
          <w:tcPr>
            <w:tcW w:w="5420" w:type="dxa"/>
            <w:vAlign w:val="bottom"/>
          </w:tcPr>
          <w:p>
            <w:pPr>
              <w:ind w:left="48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c>
          <w:tcPr>
            <w:tcW w:w="1300" w:type="dxa"/>
            <w:vAlign w:val="bottom"/>
          </w:tcPr>
          <w:p>
            <w:pPr>
              <w:spacing w:after="0"/>
              <w:rPr>
                <w:sz w:val="24"/>
                <w:szCs w:val="24"/>
                <w:color w:val="auto"/>
              </w:rPr>
            </w:pPr>
          </w:p>
        </w:tc>
      </w:tr>
      <w:tr>
        <w:trPr>
          <w:trHeight w:val="209"/>
        </w:trPr>
        <w:tc>
          <w:tcPr>
            <w:tcW w:w="5420" w:type="dxa"/>
            <w:vAlign w:val="bottom"/>
          </w:tcPr>
          <w:p>
            <w:pPr>
              <w:ind w:left="4820"/>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c>
          <w:tcPr>
            <w:tcW w:w="1300" w:type="dxa"/>
            <w:vAlign w:val="bottom"/>
          </w:tcPr>
          <w:p>
            <w:pPr>
              <w:spacing w:after="0"/>
              <w:rPr>
                <w:sz w:val="18"/>
                <w:szCs w:val="18"/>
                <w:color w:val="auto"/>
              </w:rPr>
            </w:pPr>
          </w:p>
        </w:tc>
      </w:tr>
      <w:tr>
        <w:trPr>
          <w:trHeight w:val="230"/>
        </w:trPr>
        <w:tc>
          <w:tcPr>
            <w:tcW w:w="5420" w:type="dxa"/>
            <w:vAlign w:val="bottom"/>
          </w:tcPr>
          <w:p>
            <w:pPr>
              <w:ind w:left="4820"/>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c>
          <w:tcPr>
            <w:tcW w:w="1300" w:type="dxa"/>
            <w:vAlign w:val="bottom"/>
          </w:tcPr>
          <w:p>
            <w:pPr>
              <w:spacing w:after="0"/>
              <w:rPr>
                <w:sz w:val="20"/>
                <w:szCs w:val="20"/>
                <w:color w:val="auto"/>
              </w:rPr>
            </w:pPr>
          </w:p>
        </w:tc>
      </w:tr>
      <w:tr>
        <w:trPr>
          <w:trHeight w:val="848"/>
        </w:trPr>
        <w:tc>
          <w:tcPr>
            <w:tcW w:w="5420" w:type="dxa"/>
            <w:vAlign w:val="bottom"/>
            <w:tcBorders>
              <w:bottom w:val="single" w:sz="8" w:color="808080"/>
            </w:tcBorders>
          </w:tcPr>
          <w:p>
            <w:pPr>
              <w:spacing w:after="0"/>
              <w:rPr>
                <w:sz w:val="24"/>
                <w:szCs w:val="24"/>
                <w:color w:val="auto"/>
              </w:rPr>
            </w:pPr>
          </w:p>
        </w:tc>
        <w:tc>
          <w:tcPr>
            <w:tcW w:w="4700" w:type="dxa"/>
            <w:vAlign w:val="bottom"/>
            <w:tcBorders>
              <w:bottom w:val="single" w:sz="8" w:color="808080"/>
            </w:tcBorders>
          </w:tcPr>
          <w:p>
            <w:pPr>
              <w:spacing w:after="0"/>
              <w:rPr>
                <w:sz w:val="24"/>
                <w:szCs w:val="24"/>
                <w:color w:val="auto"/>
              </w:rPr>
            </w:pPr>
          </w:p>
        </w:tc>
        <w:tc>
          <w:tcPr>
            <w:tcW w:w="130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2" w:name="page13"/>
    <w:bookmarkEnd w:id="12"/>
    <w:p>
      <w:pPr>
        <w:jc w:val="center"/>
        <w:ind w:right="-20"/>
        <w:spacing w:after="0"/>
        <w:rPr>
          <w:sz w:val="20"/>
          <w:szCs w:val="20"/>
          <w:color w:val="auto"/>
        </w:rPr>
      </w:pPr>
      <w:r>
        <w:rPr>
          <w:rFonts w:ascii="Arial" w:cs="Arial" w:eastAsia="Arial" w:hAnsi="Arial"/>
          <w:sz w:val="17"/>
          <w:szCs w:val="17"/>
          <w:b w:val="1"/>
          <w:bCs w:val="1"/>
          <w:color w:val="auto"/>
        </w:rPr>
        <w:t>220 EDUCATION, L.P.</w:t>
      </w:r>
    </w:p>
    <w:p>
      <w:pPr>
        <w:spacing w:after="0" w:line="241" w:lineRule="exact"/>
        <w:rPr>
          <w:sz w:val="20"/>
          <w:szCs w:val="20"/>
          <w:color w:val="auto"/>
        </w:rPr>
      </w:pPr>
    </w:p>
    <w:tbl>
      <w:tblPr>
        <w:tblLayout w:type="fixed"/>
        <w:tblInd w:w="3620" w:type="dxa"/>
        <w:tblCellMar>
          <w:top w:w="0" w:type="dxa"/>
          <w:left w:w="0" w:type="dxa"/>
          <w:bottom w:w="0" w:type="dxa"/>
          <w:right w:w="0" w:type="dxa"/>
        </w:tblCellMar>
      </w:tblPr>
      <w:tr>
        <w:trPr>
          <w:trHeight w:val="216"/>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00" w:type="dxa"/>
            <w:vAlign w:val="bottom"/>
          </w:tcPr>
          <w:p>
            <w:pPr>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00" w:type="dxa"/>
            <w:vAlign w:val="bottom"/>
          </w:tcPr>
          <w:p>
            <w:pPr>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00" w:type="dxa"/>
            <w:vAlign w:val="bottom"/>
          </w:tcPr>
          <w:p>
            <w:pPr>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432"/>
        </w:trPr>
        <w:tc>
          <w:tcPr>
            <w:tcW w:w="5300" w:type="dxa"/>
            <w:vAlign w:val="bottom"/>
            <w:gridSpan w:val="2"/>
          </w:tcPr>
          <w:p>
            <w:pPr>
              <w:spacing w:after="0"/>
              <w:rPr>
                <w:sz w:val="20"/>
                <w:szCs w:val="20"/>
                <w:color w:val="auto"/>
              </w:rPr>
            </w:pPr>
            <w:r>
              <w:rPr>
                <w:rFonts w:ascii="Arial" w:cs="Arial" w:eastAsia="Arial" w:hAnsi="Arial"/>
                <w:sz w:val="18"/>
                <w:szCs w:val="18"/>
                <w:b w:val="1"/>
                <w:bCs w:val="1"/>
                <w:color w:val="auto"/>
              </w:rPr>
              <w:t>220 SIGED, L.P.</w:t>
            </w:r>
          </w:p>
        </w:tc>
      </w:tr>
      <w:tr>
        <w:trPr>
          <w:trHeight w:val="418"/>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Education, L.P.</w:t>
            </w:r>
          </w:p>
        </w:tc>
      </w:tr>
      <w:tr>
        <w:trPr>
          <w:trHeight w:val="230"/>
        </w:trPr>
        <w:tc>
          <w:tcPr>
            <w:tcW w:w="600" w:type="dxa"/>
            <w:vAlign w:val="bottom"/>
          </w:tcPr>
          <w:p>
            <w:pPr>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18"/>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00" w:type="dxa"/>
            <w:vAlign w:val="bottom"/>
          </w:tcPr>
          <w:p>
            <w:pPr>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00" w:type="dxa"/>
            <w:vAlign w:val="bottom"/>
          </w:tcPr>
          <w:p>
            <w:pPr>
              <w:spacing w:after="0"/>
              <w:rPr>
                <w:sz w:val="20"/>
                <w:szCs w:val="20"/>
                <w:color w:val="auto"/>
              </w:rPr>
            </w:pPr>
            <w:r>
              <w:rPr>
                <w:rFonts w:ascii="Arial" w:cs="Arial" w:eastAsia="Arial" w:hAnsi="Arial"/>
                <w:sz w:val="18"/>
                <w:szCs w:val="18"/>
                <w:color w:val="auto"/>
              </w:rPr>
              <w:t>Name:</w:t>
            </w:r>
          </w:p>
        </w:tc>
        <w:tc>
          <w:tcPr>
            <w:tcW w:w="470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00" w:type="dxa"/>
            <w:vAlign w:val="bottom"/>
          </w:tcPr>
          <w:p>
            <w:pPr>
              <w:spacing w:after="0"/>
              <w:rPr>
                <w:sz w:val="20"/>
                <w:szCs w:val="20"/>
                <w:color w:val="auto"/>
              </w:rPr>
            </w:pPr>
            <w:r>
              <w:rPr>
                <w:rFonts w:ascii="Arial" w:cs="Arial" w:eastAsia="Arial" w:hAnsi="Arial"/>
                <w:sz w:val="18"/>
                <w:szCs w:val="18"/>
                <w:color w:val="auto"/>
              </w:rPr>
              <w:t>Its:</w:t>
            </w:r>
          </w:p>
        </w:tc>
        <w:tc>
          <w:tcPr>
            <w:tcW w:w="4700" w:type="dxa"/>
            <w:vAlign w:val="bottom"/>
          </w:tcPr>
          <w:p>
            <w:pPr>
              <w:spacing w:after="0"/>
              <w:rPr>
                <w:sz w:val="20"/>
                <w:szCs w:val="20"/>
                <w:color w:val="auto"/>
              </w:rPr>
            </w:pPr>
            <w:r>
              <w:rPr>
                <w:rFonts w:ascii="Arial" w:cs="Arial" w:eastAsia="Arial" w:hAnsi="Arial"/>
                <w:sz w:val="18"/>
                <w:szCs w:val="18"/>
                <w:color w:val="auto"/>
              </w:rPr>
              <w:t>Managing Director</w:t>
            </w:r>
          </w:p>
        </w:tc>
      </w:tr>
    </w:tbl>
    <w:p>
      <w:pPr>
        <w:sectPr>
          <w:pgSz w:w="11900" w:h="16838" w:orient="portrait"/>
          <w:cols w:equalWidth="0" w:num="1">
            <w:col w:w="9019"/>
          </w:cols>
          <w:pgMar w:left="1440" w:top="1148" w:right="1440"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SCHEDULE 13G</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1</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FILING AGREEMENT</w:t>
      </w:r>
    </w:p>
    <w:p>
      <w:pPr>
        <w:spacing w:after="0" w:line="121" w:lineRule="exact"/>
        <w:rPr>
          <w:sz w:val="20"/>
          <w:szCs w:val="20"/>
          <w:color w:val="auto"/>
        </w:rPr>
      </w:pPr>
    </w:p>
    <w:p>
      <w:pPr>
        <w:ind w:right="180" w:firstLine="447"/>
        <w:spacing w:after="0" w:line="277" w:lineRule="auto"/>
        <w:rPr>
          <w:sz w:val="20"/>
          <w:szCs w:val="20"/>
          <w:color w:val="auto"/>
        </w:rPr>
      </w:pPr>
      <w:r>
        <w:rPr>
          <w:rFonts w:ascii="Arial" w:cs="Arial" w:eastAsia="Arial" w:hAnsi="Arial"/>
          <w:sz w:val="18"/>
          <w:szCs w:val="18"/>
          <w:color w:val="auto"/>
        </w:rPr>
        <w:t>The undersigned hereby agree that the Schedule 13G relating to shares of Grand Canyon Education, Inc. to which this Agreement as to Joint Filing of Schedule 13G is attached as an exhibit is filed on behalf of each of them.</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WITNESS WHEREOF, the undersigned have executed this Agreement on the 17th day of February, 2009.</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24"/>
        </w:trPr>
        <w:tc>
          <w:tcPr>
            <w:tcW w:w="6080" w:type="dxa"/>
            <w:vAlign w:val="bottom"/>
          </w:tcPr>
          <w:p>
            <w:pPr>
              <w:ind w:left="5460"/>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431"/>
        </w:trPr>
        <w:tc>
          <w:tcPr>
            <w:tcW w:w="11420" w:type="dxa"/>
            <w:vAlign w:val="bottom"/>
            <w:gridSpan w:val="2"/>
          </w:tcPr>
          <w:p>
            <w:pPr>
              <w:ind w:left="5460"/>
              <w:spacing w:after="0"/>
              <w:rPr>
                <w:sz w:val="20"/>
                <w:szCs w:val="20"/>
                <w:color w:val="auto"/>
              </w:rPr>
            </w:pPr>
            <w:r>
              <w:rPr>
                <w:rFonts w:ascii="Arial" w:cs="Arial" w:eastAsia="Arial" w:hAnsi="Arial"/>
                <w:sz w:val="18"/>
                <w:szCs w:val="18"/>
                <w:b w:val="1"/>
                <w:bCs w:val="1"/>
                <w:color w:val="auto"/>
              </w:rPr>
              <w:t>220 MANAGEMENT, LLC</w:t>
            </w:r>
          </w:p>
        </w:tc>
      </w:tr>
      <w:tr>
        <w:trPr>
          <w:trHeight w:val="432"/>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080" w:type="dxa"/>
            <w:vAlign w:val="bottom"/>
          </w:tcPr>
          <w:p>
            <w:pPr>
              <w:ind w:left="5460"/>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432"/>
        </w:trPr>
        <w:tc>
          <w:tcPr>
            <w:tcW w:w="11420" w:type="dxa"/>
            <w:vAlign w:val="bottom"/>
            <w:gridSpan w:val="2"/>
          </w:tcPr>
          <w:p>
            <w:pPr>
              <w:ind w:left="5460"/>
              <w:spacing w:after="0"/>
              <w:rPr>
                <w:sz w:val="20"/>
                <w:szCs w:val="20"/>
                <w:color w:val="auto"/>
              </w:rPr>
            </w:pPr>
            <w:r>
              <w:rPr>
                <w:rFonts w:ascii="Arial" w:cs="Arial" w:eastAsia="Arial" w:hAnsi="Arial"/>
                <w:sz w:val="18"/>
                <w:szCs w:val="18"/>
                <w:b w:val="1"/>
                <w:bCs w:val="1"/>
                <w:color w:val="auto"/>
              </w:rPr>
              <w:t>220 GCU GP, L.P.</w:t>
            </w:r>
          </w:p>
        </w:tc>
      </w:tr>
      <w:tr>
        <w:trPr>
          <w:trHeight w:val="418"/>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080" w:type="dxa"/>
            <w:vAlign w:val="bottom"/>
          </w:tcPr>
          <w:p>
            <w:pPr>
              <w:ind w:left="5460"/>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432"/>
        </w:trPr>
        <w:tc>
          <w:tcPr>
            <w:tcW w:w="11420" w:type="dxa"/>
            <w:vAlign w:val="bottom"/>
            <w:gridSpan w:val="2"/>
          </w:tcPr>
          <w:p>
            <w:pPr>
              <w:ind w:left="5460"/>
              <w:spacing w:after="0"/>
              <w:rPr>
                <w:sz w:val="20"/>
                <w:szCs w:val="20"/>
                <w:color w:val="auto"/>
              </w:rPr>
            </w:pPr>
            <w:r>
              <w:rPr>
                <w:rFonts w:ascii="Arial" w:cs="Arial" w:eastAsia="Arial" w:hAnsi="Arial"/>
                <w:sz w:val="18"/>
                <w:szCs w:val="18"/>
                <w:b w:val="1"/>
                <w:bCs w:val="1"/>
                <w:color w:val="auto"/>
              </w:rPr>
              <w:t>220 GCU, L.P.</w:t>
            </w:r>
          </w:p>
        </w:tc>
      </w:tr>
      <w:tr>
        <w:trPr>
          <w:trHeight w:val="418"/>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GCU GP, L.P.</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18"/>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080" w:type="dxa"/>
            <w:vAlign w:val="bottom"/>
          </w:tcPr>
          <w:p>
            <w:pPr>
              <w:ind w:left="5460"/>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432"/>
        </w:trPr>
        <w:tc>
          <w:tcPr>
            <w:tcW w:w="11420" w:type="dxa"/>
            <w:vAlign w:val="bottom"/>
            <w:gridSpan w:val="2"/>
          </w:tcPr>
          <w:p>
            <w:pPr>
              <w:ind w:left="5460"/>
              <w:spacing w:after="0"/>
              <w:rPr>
                <w:sz w:val="20"/>
                <w:szCs w:val="20"/>
                <w:color w:val="auto"/>
              </w:rPr>
            </w:pPr>
            <w:r>
              <w:rPr>
                <w:rFonts w:ascii="Arial" w:cs="Arial" w:eastAsia="Arial" w:hAnsi="Arial"/>
                <w:sz w:val="18"/>
                <w:szCs w:val="18"/>
                <w:b w:val="1"/>
                <w:bCs w:val="1"/>
                <w:color w:val="auto"/>
              </w:rPr>
              <w:t>SV ONE GP, L.P.</w:t>
            </w:r>
          </w:p>
        </w:tc>
      </w:tr>
      <w:tr>
        <w:trPr>
          <w:trHeight w:val="418"/>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080" w:type="dxa"/>
            <w:vAlign w:val="bottom"/>
          </w:tcPr>
          <w:p>
            <w:pPr>
              <w:ind w:left="546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080" w:type="dxa"/>
            <w:vAlign w:val="bottom"/>
          </w:tcPr>
          <w:p>
            <w:pPr>
              <w:ind w:left="5460"/>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080" w:type="dxa"/>
            <w:vAlign w:val="bottom"/>
          </w:tcPr>
          <w:p>
            <w:pPr>
              <w:ind w:left="5460"/>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834"/>
        </w:trPr>
        <w:tc>
          <w:tcPr>
            <w:tcW w:w="6080" w:type="dxa"/>
            <w:vAlign w:val="bottom"/>
            <w:tcBorders>
              <w:bottom w:val="single" w:sz="8" w:color="808080"/>
            </w:tcBorders>
          </w:tcPr>
          <w:p>
            <w:pPr>
              <w:spacing w:after="0"/>
              <w:rPr>
                <w:sz w:val="24"/>
                <w:szCs w:val="24"/>
                <w:color w:val="auto"/>
              </w:rPr>
            </w:pPr>
          </w:p>
        </w:tc>
        <w:tc>
          <w:tcPr>
            <w:tcW w:w="53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4" w:name="page15"/>
    <w:bookmarkEnd w:id="14"/>
    <w:p>
      <w:pPr>
        <w:ind w:left="4260"/>
        <w:spacing w:after="0"/>
        <w:rPr>
          <w:sz w:val="20"/>
          <w:szCs w:val="20"/>
          <w:color w:val="auto"/>
        </w:rPr>
      </w:pPr>
      <w:r>
        <w:rPr>
          <w:rFonts w:ascii="Arial" w:cs="Arial" w:eastAsia="Arial" w:hAnsi="Arial"/>
          <w:sz w:val="18"/>
          <w:szCs w:val="18"/>
          <w:b w:val="1"/>
          <w:bCs w:val="1"/>
          <w:color w:val="auto"/>
        </w:rPr>
        <w:t>SV ONE, L.P.</w:t>
      </w:r>
    </w:p>
    <w:p>
      <w:pPr>
        <w:spacing w:after="0" w:line="229" w:lineRule="exact"/>
        <w:rPr>
          <w:sz w:val="20"/>
          <w:szCs w:val="20"/>
          <w:color w:val="auto"/>
        </w:rPr>
      </w:pPr>
    </w:p>
    <w:tbl>
      <w:tblPr>
        <w:tblLayout w:type="fixed"/>
        <w:tblInd w:w="4260" w:type="dxa"/>
        <w:tblCellMar>
          <w:top w:w="0" w:type="dxa"/>
          <w:left w:w="0" w:type="dxa"/>
          <w:bottom w:w="0" w:type="dxa"/>
          <w:right w:w="0" w:type="dxa"/>
        </w:tblCellMar>
      </w:tblPr>
      <w:tr>
        <w:trPr>
          <w:trHeight w:val="216"/>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SV One GP, L.P.</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18"/>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20" w:type="dxa"/>
            <w:vAlign w:val="bottom"/>
          </w:tcPr>
          <w:p>
            <w:pPr>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432"/>
        </w:trPr>
        <w:tc>
          <w:tcPr>
            <w:tcW w:w="5960" w:type="dxa"/>
            <w:vAlign w:val="bottom"/>
            <w:gridSpan w:val="2"/>
          </w:tcPr>
          <w:p>
            <w:pPr>
              <w:spacing w:after="0"/>
              <w:rPr>
                <w:sz w:val="20"/>
                <w:szCs w:val="20"/>
                <w:color w:val="auto"/>
              </w:rPr>
            </w:pPr>
            <w:r>
              <w:rPr>
                <w:rFonts w:ascii="Arial" w:cs="Arial" w:eastAsia="Arial" w:hAnsi="Arial"/>
                <w:sz w:val="18"/>
                <w:szCs w:val="18"/>
                <w:b w:val="1"/>
                <w:bCs w:val="1"/>
                <w:color w:val="auto"/>
              </w:rPr>
              <w:t>220 EDUCATION, L.P.</w:t>
            </w:r>
          </w:p>
        </w:tc>
      </w:tr>
      <w:tr>
        <w:trPr>
          <w:trHeight w:val="418"/>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20" w:type="dxa"/>
            <w:vAlign w:val="bottom"/>
          </w:tcPr>
          <w:p>
            <w:pPr>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r>
        <w:trPr>
          <w:trHeight w:val="432"/>
        </w:trPr>
        <w:tc>
          <w:tcPr>
            <w:tcW w:w="5960" w:type="dxa"/>
            <w:vAlign w:val="bottom"/>
            <w:gridSpan w:val="2"/>
          </w:tcPr>
          <w:p>
            <w:pPr>
              <w:spacing w:after="0"/>
              <w:rPr>
                <w:sz w:val="20"/>
                <w:szCs w:val="20"/>
                <w:color w:val="auto"/>
              </w:rPr>
            </w:pPr>
            <w:r>
              <w:rPr>
                <w:rFonts w:ascii="Arial" w:cs="Arial" w:eastAsia="Arial" w:hAnsi="Arial"/>
                <w:sz w:val="18"/>
                <w:szCs w:val="18"/>
                <w:b w:val="1"/>
                <w:bCs w:val="1"/>
                <w:color w:val="auto"/>
              </w:rPr>
              <w:t>220 SIGED, L.P.</w:t>
            </w:r>
          </w:p>
        </w:tc>
      </w:tr>
      <w:tr>
        <w:trPr>
          <w:trHeight w:val="418"/>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Education, L.P.</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18"/>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Pr>
          <w:p>
            <w:pPr>
              <w:spacing w:after="0"/>
              <w:rPr>
                <w:sz w:val="20"/>
                <w:szCs w:val="20"/>
                <w:color w:val="auto"/>
              </w:rPr>
            </w:pPr>
            <w:r>
              <w:rPr>
                <w:rFonts w:ascii="Arial" w:cs="Arial" w:eastAsia="Arial" w:hAnsi="Arial"/>
                <w:sz w:val="18"/>
                <w:szCs w:val="18"/>
                <w:color w:val="auto"/>
              </w:rPr>
              <w:t>220 Management, LLC</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Charles M. Preston III</w:t>
            </w:r>
          </w:p>
        </w:tc>
      </w:tr>
      <w:tr>
        <w:trPr>
          <w:trHeight w:val="209"/>
        </w:trPr>
        <w:tc>
          <w:tcPr>
            <w:tcW w:w="620" w:type="dxa"/>
            <w:vAlign w:val="bottom"/>
          </w:tcPr>
          <w:p>
            <w:pPr>
              <w:spacing w:after="0"/>
              <w:rPr>
                <w:sz w:val="20"/>
                <w:szCs w:val="20"/>
                <w:color w:val="auto"/>
              </w:rPr>
            </w:pPr>
            <w:r>
              <w:rPr>
                <w:rFonts w:ascii="Arial" w:cs="Arial" w:eastAsia="Arial" w:hAnsi="Arial"/>
                <w:sz w:val="18"/>
                <w:szCs w:val="18"/>
                <w:color w:val="auto"/>
              </w:rPr>
              <w:t>Name:</w:t>
            </w:r>
          </w:p>
        </w:tc>
        <w:tc>
          <w:tcPr>
            <w:tcW w:w="5340" w:type="dxa"/>
            <w:vAlign w:val="bottom"/>
          </w:tcPr>
          <w:p>
            <w:pPr>
              <w:spacing w:after="0"/>
              <w:rPr>
                <w:sz w:val="20"/>
                <w:szCs w:val="20"/>
                <w:color w:val="auto"/>
              </w:rPr>
            </w:pPr>
            <w:r>
              <w:rPr>
                <w:rFonts w:ascii="Arial" w:cs="Arial" w:eastAsia="Arial" w:hAnsi="Arial"/>
                <w:sz w:val="18"/>
                <w:szCs w:val="18"/>
                <w:color w:val="auto"/>
              </w:rPr>
              <w:t>Charles M. Preston III</w:t>
            </w:r>
          </w:p>
        </w:tc>
      </w:t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Its:</w:t>
            </w:r>
          </w:p>
        </w:tc>
        <w:tc>
          <w:tcPr>
            <w:tcW w:w="5340" w:type="dxa"/>
            <w:vAlign w:val="bottom"/>
          </w:tcPr>
          <w:p>
            <w:pPr>
              <w:spacing w:after="0"/>
              <w:rPr>
                <w:sz w:val="20"/>
                <w:szCs w:val="20"/>
                <w:color w:val="auto"/>
              </w:rPr>
            </w:pPr>
            <w:r>
              <w:rPr>
                <w:rFonts w:ascii="Arial" w:cs="Arial" w:eastAsia="Arial" w:hAnsi="Arial"/>
                <w:sz w:val="18"/>
                <w:szCs w:val="18"/>
                <w:color w:val="auto"/>
              </w:rPr>
              <w:t>Managing Director</w:t>
            </w:r>
          </w:p>
        </w:tc>
      </w:tr>
    </w:tbl>
    <w:p>
      <w:pPr>
        <w:spacing w:after="0" w:line="1" w:lineRule="exact"/>
        <w:rPr>
          <w:sz w:val="20"/>
          <w:szCs w:val="20"/>
          <w:color w:val="auto"/>
        </w:rPr>
      </w:pPr>
    </w:p>
    <w:sectPr>
      <w:pgSz w:w="11900" w:h="16838" w:orient="portrait"/>
      <w:cols w:equalWidth="0" w:num="1">
        <w:col w:w="10220"/>
      </w:cols>
      <w:pgMar w:left="1440" w:top="114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2019-12-11T05:40:17Z</dcterms:created>
  <dcterms:modified xsi:type="dcterms:W3CDTF">2019-12-11T05:40:17Z</dcterms:modified>
</cp:coreProperties>
</file>